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0FA" w:rsidRPr="00F95C44" w:rsidRDefault="004D50FA" w:rsidP="00E357A4">
      <w:pPr>
        <w:spacing w:after="0" w:line="240" w:lineRule="auto"/>
        <w:contextualSpacing/>
        <w:jc w:val="center"/>
        <w:rPr>
          <w:rFonts w:ascii="Times New Roman" w:hAnsi="Times New Roman"/>
          <w:sz w:val="28"/>
          <w:szCs w:val="28"/>
        </w:rPr>
      </w:pPr>
      <w:r w:rsidRPr="00F95C44">
        <w:rPr>
          <w:rFonts w:ascii="Times New Roman" w:hAnsi="Times New Roman"/>
          <w:bCs/>
          <w:spacing w:val="-1"/>
          <w:sz w:val="28"/>
          <w:szCs w:val="28"/>
        </w:rPr>
        <w:t>СОВЕТ ДЕПУТАТОВ</w:t>
      </w:r>
    </w:p>
    <w:p w:rsidR="004D50FA" w:rsidRPr="00F95C44" w:rsidRDefault="00784FEF" w:rsidP="00E357A4">
      <w:pPr>
        <w:shd w:val="clear" w:color="auto" w:fill="FFFFFF"/>
        <w:spacing w:after="0" w:line="240" w:lineRule="auto"/>
        <w:contextualSpacing/>
        <w:jc w:val="center"/>
        <w:rPr>
          <w:rFonts w:ascii="Times New Roman" w:hAnsi="Times New Roman"/>
          <w:bCs/>
          <w:spacing w:val="-1"/>
          <w:sz w:val="28"/>
          <w:szCs w:val="28"/>
        </w:rPr>
      </w:pPr>
      <w:r w:rsidRPr="00F95C44">
        <w:rPr>
          <w:rFonts w:ascii="Times New Roman" w:hAnsi="Times New Roman"/>
          <w:bCs/>
          <w:spacing w:val="-1"/>
          <w:sz w:val="28"/>
          <w:szCs w:val="28"/>
        </w:rPr>
        <w:t xml:space="preserve">НОВОШАРАПСКОГО </w:t>
      </w:r>
      <w:r w:rsidR="004D50FA" w:rsidRPr="00F95C44">
        <w:rPr>
          <w:rFonts w:ascii="Times New Roman" w:hAnsi="Times New Roman"/>
          <w:bCs/>
          <w:spacing w:val="-1"/>
          <w:sz w:val="28"/>
          <w:szCs w:val="28"/>
        </w:rPr>
        <w:t>СЕЛЬСОВЕТА</w:t>
      </w:r>
    </w:p>
    <w:p w:rsidR="004D50FA" w:rsidRPr="00F95C44" w:rsidRDefault="00784FEF"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bCs/>
          <w:spacing w:val="-2"/>
          <w:sz w:val="28"/>
          <w:szCs w:val="28"/>
        </w:rPr>
        <w:t>ОРДЫНСКОГО</w:t>
      </w:r>
      <w:r w:rsidR="004D50FA" w:rsidRPr="00F95C44">
        <w:rPr>
          <w:rFonts w:ascii="Times New Roman" w:hAnsi="Times New Roman"/>
          <w:bCs/>
          <w:spacing w:val="-2"/>
          <w:sz w:val="28"/>
          <w:szCs w:val="28"/>
        </w:rPr>
        <w:t xml:space="preserve"> РАЙОНА НОВОСИБИРСКОЙ ОБЛАСТИ</w:t>
      </w:r>
    </w:p>
    <w:p w:rsidR="004D50FA" w:rsidRPr="00F95C44" w:rsidRDefault="008E05FA"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sz w:val="28"/>
          <w:szCs w:val="28"/>
        </w:rPr>
        <w:t>шестого</w:t>
      </w:r>
      <w:r w:rsidR="004D50FA" w:rsidRPr="00F95C44">
        <w:rPr>
          <w:rFonts w:ascii="Times New Roman" w:hAnsi="Times New Roman"/>
          <w:sz w:val="28"/>
          <w:szCs w:val="28"/>
        </w:rPr>
        <w:t xml:space="preserve"> созыва</w:t>
      </w:r>
    </w:p>
    <w:p w:rsidR="004D50FA" w:rsidRPr="00F95C44" w:rsidRDefault="004D50FA"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bCs/>
          <w:spacing w:val="-4"/>
          <w:w w:val="128"/>
          <w:sz w:val="28"/>
          <w:szCs w:val="28"/>
        </w:rPr>
        <w:t>РЕШЕНИЕ</w:t>
      </w:r>
    </w:p>
    <w:p w:rsidR="004D50FA" w:rsidRPr="00F95C44" w:rsidRDefault="008A5620"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sz w:val="28"/>
          <w:szCs w:val="28"/>
        </w:rPr>
        <w:t>(</w:t>
      </w:r>
      <w:r w:rsidR="00277E56">
        <w:rPr>
          <w:rFonts w:ascii="Times New Roman" w:hAnsi="Times New Roman"/>
          <w:sz w:val="28"/>
          <w:szCs w:val="28"/>
        </w:rPr>
        <w:t>тридцать шестая сессия</w:t>
      </w:r>
      <w:r w:rsidR="00436166" w:rsidRPr="00F95C44">
        <w:rPr>
          <w:rFonts w:ascii="Times New Roman" w:hAnsi="Times New Roman"/>
          <w:sz w:val="28"/>
          <w:szCs w:val="28"/>
        </w:rPr>
        <w:t>)</w:t>
      </w:r>
    </w:p>
    <w:p w:rsidR="00685E62" w:rsidRPr="00F95C44" w:rsidRDefault="00685E62" w:rsidP="00E357A4">
      <w:pPr>
        <w:shd w:val="clear" w:color="auto" w:fill="FFFFFF"/>
        <w:spacing w:after="0" w:line="240" w:lineRule="auto"/>
        <w:contextualSpacing/>
        <w:jc w:val="center"/>
        <w:rPr>
          <w:rFonts w:ascii="Times New Roman" w:hAnsi="Times New Roman"/>
          <w:sz w:val="28"/>
          <w:szCs w:val="28"/>
        </w:rPr>
      </w:pPr>
    </w:p>
    <w:p w:rsidR="004D50FA" w:rsidRPr="00F95C44" w:rsidRDefault="003F424E" w:rsidP="00E357A4">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r w:rsidRPr="00277E56">
        <w:rPr>
          <w:rFonts w:ascii="Times New Roman" w:hAnsi="Times New Roman"/>
          <w:sz w:val="28"/>
          <w:szCs w:val="28"/>
        </w:rPr>
        <w:t xml:space="preserve">  </w:t>
      </w:r>
      <w:r w:rsidR="00277E56" w:rsidRPr="00277E56">
        <w:rPr>
          <w:rFonts w:ascii="Times New Roman" w:hAnsi="Times New Roman"/>
          <w:sz w:val="28"/>
          <w:szCs w:val="28"/>
        </w:rPr>
        <w:t>28.05</w:t>
      </w:r>
      <w:r w:rsidRPr="00277E56">
        <w:rPr>
          <w:rFonts w:ascii="Times New Roman" w:hAnsi="Times New Roman"/>
          <w:sz w:val="28"/>
          <w:szCs w:val="28"/>
        </w:rPr>
        <w:t>.2</w:t>
      </w:r>
      <w:r w:rsidR="00277E56" w:rsidRPr="00277E56">
        <w:rPr>
          <w:rFonts w:ascii="Times New Roman" w:hAnsi="Times New Roman"/>
          <w:sz w:val="28"/>
          <w:szCs w:val="28"/>
        </w:rPr>
        <w:t>024</w:t>
      </w:r>
      <w:r w:rsidR="004D50FA" w:rsidRPr="00277E56">
        <w:rPr>
          <w:rFonts w:ascii="Times New Roman" w:hAnsi="Times New Roman"/>
          <w:sz w:val="28"/>
          <w:szCs w:val="28"/>
        </w:rPr>
        <w:t>г.</w:t>
      </w:r>
      <w:r w:rsidR="00277E56" w:rsidRPr="00277E56">
        <w:rPr>
          <w:rFonts w:ascii="Times New Roman" w:hAnsi="Times New Roman"/>
          <w:sz w:val="28"/>
          <w:szCs w:val="28"/>
        </w:rPr>
        <w:t xml:space="preserve">                                             </w:t>
      </w:r>
      <w:r w:rsidR="007F3B49" w:rsidRPr="00277E56">
        <w:rPr>
          <w:rFonts w:ascii="Times New Roman" w:hAnsi="Times New Roman"/>
          <w:sz w:val="28"/>
          <w:szCs w:val="28"/>
        </w:rPr>
        <w:tab/>
      </w:r>
      <w:r w:rsidR="004D50FA" w:rsidRPr="00277E56">
        <w:rPr>
          <w:rFonts w:ascii="Times New Roman" w:hAnsi="Times New Roman"/>
          <w:iCs/>
          <w:spacing w:val="-22"/>
          <w:sz w:val="28"/>
          <w:szCs w:val="28"/>
        </w:rPr>
        <w:t xml:space="preserve">№ </w:t>
      </w:r>
      <w:r w:rsidRPr="00277E56">
        <w:rPr>
          <w:rFonts w:ascii="Times New Roman" w:hAnsi="Times New Roman"/>
          <w:iCs/>
          <w:spacing w:val="-22"/>
          <w:sz w:val="28"/>
          <w:szCs w:val="28"/>
        </w:rPr>
        <w:t xml:space="preserve">   </w:t>
      </w:r>
      <w:r w:rsidR="00277E56" w:rsidRPr="00277E56">
        <w:rPr>
          <w:rFonts w:ascii="Times New Roman" w:hAnsi="Times New Roman"/>
          <w:iCs/>
          <w:spacing w:val="-22"/>
          <w:sz w:val="28"/>
          <w:szCs w:val="28"/>
        </w:rPr>
        <w:t>159</w:t>
      </w:r>
    </w:p>
    <w:p w:rsidR="00784FEF" w:rsidRPr="00F95C44" w:rsidRDefault="00784FEF" w:rsidP="00E357A4">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p>
    <w:p w:rsidR="00544C20" w:rsidRPr="00F95C44" w:rsidRDefault="000F0DFA" w:rsidP="008E05FA">
      <w:pPr>
        <w:jc w:val="center"/>
        <w:rPr>
          <w:rFonts w:ascii="Times New Roman" w:hAnsi="Times New Roman"/>
          <w:sz w:val="28"/>
          <w:szCs w:val="28"/>
        </w:rPr>
      </w:pPr>
      <w:r w:rsidRPr="00F95C44">
        <w:rPr>
          <w:rFonts w:ascii="Times New Roman" w:hAnsi="Times New Roman"/>
          <w:sz w:val="28"/>
          <w:szCs w:val="28"/>
        </w:rPr>
        <w:t>О внесении изменений в решение девятнадцатой сессии Совета депутатов Новошарапского сельсовета Ордынского ра</w:t>
      </w:r>
      <w:r w:rsidR="006C34DC" w:rsidRPr="00F95C44">
        <w:rPr>
          <w:rFonts w:ascii="Times New Roman" w:hAnsi="Times New Roman"/>
          <w:sz w:val="28"/>
          <w:szCs w:val="28"/>
        </w:rPr>
        <w:t>йона Новосибирской области от 23</w:t>
      </w:r>
      <w:r w:rsidRPr="00F95C44">
        <w:rPr>
          <w:rFonts w:ascii="Times New Roman" w:hAnsi="Times New Roman"/>
          <w:sz w:val="28"/>
          <w:szCs w:val="28"/>
        </w:rPr>
        <w:t>.06.2017 года № 69 «</w:t>
      </w:r>
      <w:r w:rsidR="004C65B5" w:rsidRPr="00F95C44">
        <w:rPr>
          <w:rFonts w:ascii="Times New Roman" w:hAnsi="Times New Roman"/>
          <w:sz w:val="28"/>
          <w:szCs w:val="28"/>
        </w:rPr>
        <w:t>Об утверждении</w:t>
      </w:r>
      <w:r w:rsidR="003F424E">
        <w:rPr>
          <w:rFonts w:ascii="Times New Roman" w:hAnsi="Times New Roman"/>
          <w:sz w:val="28"/>
          <w:szCs w:val="28"/>
        </w:rPr>
        <w:t xml:space="preserve"> </w:t>
      </w:r>
      <w:r w:rsidR="004C65B5" w:rsidRPr="00F95C44">
        <w:rPr>
          <w:rFonts w:ascii="Times New Roman" w:hAnsi="Times New Roman"/>
          <w:sz w:val="28"/>
          <w:szCs w:val="28"/>
        </w:rPr>
        <w:t>правил благоустройства, обеспечения чистоты и порядка на территории Новошарапского сельсовета Ордынского района Новосибирской области</w:t>
      </w:r>
      <w:r w:rsidRPr="00F95C44">
        <w:rPr>
          <w:rFonts w:ascii="Times New Roman" w:hAnsi="Times New Roman"/>
          <w:sz w:val="28"/>
          <w:szCs w:val="28"/>
        </w:rPr>
        <w:t>»</w:t>
      </w:r>
    </w:p>
    <w:p w:rsidR="00544C20" w:rsidRPr="008E05FA" w:rsidRDefault="00544C20" w:rsidP="00E357A4">
      <w:pPr>
        <w:shd w:val="clear" w:color="auto" w:fill="FFFFFF"/>
        <w:tabs>
          <w:tab w:val="left" w:pos="3677"/>
          <w:tab w:val="left" w:pos="8496"/>
        </w:tabs>
        <w:spacing w:after="0" w:line="240" w:lineRule="auto"/>
        <w:contextualSpacing/>
        <w:jc w:val="center"/>
        <w:rPr>
          <w:rFonts w:ascii="Times New Roman" w:hAnsi="Times New Roman"/>
          <w:iCs/>
          <w:spacing w:val="-22"/>
          <w:sz w:val="24"/>
          <w:szCs w:val="24"/>
        </w:rPr>
      </w:pPr>
    </w:p>
    <w:p w:rsidR="00984F12" w:rsidRPr="00E357A4" w:rsidRDefault="00984F12" w:rsidP="00E357A4">
      <w:pPr>
        <w:pStyle w:val="ConsPlusNonformat"/>
        <w:widowControl/>
        <w:contextualSpacing/>
        <w:jc w:val="both"/>
        <w:rPr>
          <w:rFonts w:ascii="Arial" w:hAnsi="Arial" w:cs="Arial"/>
          <w:sz w:val="24"/>
          <w:szCs w:val="24"/>
        </w:rPr>
      </w:pPr>
    </w:p>
    <w:p w:rsidR="00984F12" w:rsidRPr="00B673BB" w:rsidRDefault="008A5620" w:rsidP="00E357A4">
      <w:pPr>
        <w:pStyle w:val="ConsPlusNormal"/>
        <w:widowControl/>
        <w:ind w:firstLine="708"/>
        <w:contextualSpacing/>
        <w:jc w:val="both"/>
        <w:rPr>
          <w:rFonts w:ascii="Times New Roman" w:hAnsi="Times New Roman" w:cs="Times New Roman"/>
          <w:sz w:val="28"/>
          <w:szCs w:val="28"/>
        </w:rPr>
      </w:pPr>
      <w:r w:rsidRPr="00B673BB">
        <w:rPr>
          <w:rFonts w:ascii="Times New Roman" w:hAnsi="Times New Roman" w:cs="Times New Roman"/>
          <w:sz w:val="28"/>
          <w:szCs w:val="28"/>
        </w:rPr>
        <w:t>В целях приведения правил благоустройства территории Новошарапского сельсовета Ордынского района Новосибирской области в соответствие с федеральным законодательством и законодательством Новосибирской</w:t>
      </w:r>
      <w:r w:rsidR="00B673BB" w:rsidRPr="00B673BB">
        <w:rPr>
          <w:rFonts w:ascii="Times New Roman" w:hAnsi="Times New Roman" w:cs="Times New Roman"/>
          <w:sz w:val="28"/>
          <w:szCs w:val="28"/>
        </w:rPr>
        <w:t xml:space="preserve"> области на основании </w:t>
      </w:r>
      <w:r w:rsidR="00146A62">
        <w:rPr>
          <w:rFonts w:ascii="Times New Roman" w:hAnsi="Times New Roman" w:cs="Times New Roman"/>
          <w:sz w:val="28"/>
          <w:szCs w:val="28"/>
        </w:rPr>
        <w:t>экспертного заключения на решение Совета депутатов Новошарапского сельсовета Ордынского района Новосибирской области  от 23.06.2017 № 69 «Об утверждении правил благоустройства, обеспечения чистоты и порядка на территории</w:t>
      </w:r>
      <w:r w:rsidR="00146A62" w:rsidRPr="00146A62">
        <w:rPr>
          <w:rFonts w:ascii="Times New Roman" w:hAnsi="Times New Roman" w:cs="Times New Roman"/>
          <w:sz w:val="28"/>
          <w:szCs w:val="28"/>
        </w:rPr>
        <w:t xml:space="preserve"> </w:t>
      </w:r>
      <w:r w:rsidR="00146A62">
        <w:rPr>
          <w:rFonts w:ascii="Times New Roman" w:hAnsi="Times New Roman" w:cs="Times New Roman"/>
          <w:sz w:val="28"/>
          <w:szCs w:val="28"/>
        </w:rPr>
        <w:t>Новошарапского сельсовета Ордынского района Новосибирской области (с изменениями, внесенными решением Совета депутатов</w:t>
      </w:r>
      <w:r w:rsidR="00146A62" w:rsidRPr="00146A62">
        <w:rPr>
          <w:rFonts w:ascii="Times New Roman" w:hAnsi="Times New Roman" w:cs="Times New Roman"/>
          <w:sz w:val="28"/>
          <w:szCs w:val="28"/>
        </w:rPr>
        <w:t xml:space="preserve"> </w:t>
      </w:r>
      <w:r w:rsidR="00146A62">
        <w:rPr>
          <w:rFonts w:ascii="Times New Roman" w:hAnsi="Times New Roman" w:cs="Times New Roman"/>
          <w:sz w:val="28"/>
          <w:szCs w:val="28"/>
        </w:rPr>
        <w:t>Новошарапского сельсовета Ордынского района Новосибирской области от 22.11.2019 № 139, от 27.12.2023 № 138)» от 16.02.2024 № 615-02-02-03/9</w:t>
      </w:r>
      <w:r w:rsidR="000F0DFA" w:rsidRPr="00B673BB">
        <w:rPr>
          <w:rFonts w:ascii="Times New Roman" w:hAnsi="Times New Roman" w:cs="Times New Roman"/>
          <w:iCs/>
          <w:spacing w:val="-22"/>
          <w:sz w:val="28"/>
          <w:szCs w:val="28"/>
        </w:rPr>
        <w:t xml:space="preserve"> Совет депутатов Новошарапского сельсовета Ордынского района Новосибирской области </w:t>
      </w:r>
      <w:r w:rsidR="00B673BB">
        <w:rPr>
          <w:rFonts w:ascii="Times New Roman" w:hAnsi="Times New Roman" w:cs="Times New Roman"/>
          <w:iCs/>
          <w:spacing w:val="-22"/>
          <w:sz w:val="28"/>
          <w:szCs w:val="28"/>
        </w:rPr>
        <w:t>решил</w:t>
      </w:r>
      <w:r w:rsidR="00984F12" w:rsidRPr="00B673BB">
        <w:rPr>
          <w:rFonts w:ascii="Times New Roman" w:hAnsi="Times New Roman" w:cs="Times New Roman"/>
          <w:sz w:val="28"/>
          <w:szCs w:val="28"/>
        </w:rPr>
        <w:t>:</w:t>
      </w:r>
    </w:p>
    <w:p w:rsidR="00984F12" w:rsidRPr="00B673BB" w:rsidRDefault="00B673BB" w:rsidP="00E357A4">
      <w:pPr>
        <w:pStyle w:val="ConsPlusNormal"/>
        <w:widowControl/>
        <w:ind w:firstLine="708"/>
        <w:contextualSpacing/>
        <w:jc w:val="both"/>
        <w:rPr>
          <w:rFonts w:ascii="Times New Roman" w:hAnsi="Times New Roman" w:cs="Times New Roman"/>
          <w:sz w:val="28"/>
          <w:szCs w:val="28"/>
        </w:rPr>
      </w:pPr>
      <w:r w:rsidRPr="00B673BB">
        <w:rPr>
          <w:rFonts w:ascii="Times New Roman" w:hAnsi="Times New Roman" w:cs="Times New Roman"/>
          <w:sz w:val="28"/>
          <w:szCs w:val="28"/>
        </w:rPr>
        <w:t>1. Внести изменения</w:t>
      </w:r>
      <w:r w:rsidR="00484B4B">
        <w:rPr>
          <w:rFonts w:ascii="Times New Roman" w:hAnsi="Times New Roman" w:cs="Times New Roman"/>
          <w:sz w:val="28"/>
          <w:szCs w:val="28"/>
        </w:rPr>
        <w:t xml:space="preserve"> в решение Совета депутатов Новошарапского сельсовета Ордынского района Новосибирской области от 23.06.2017</w:t>
      </w:r>
      <w:r w:rsidR="00845ED7">
        <w:rPr>
          <w:rFonts w:ascii="Times New Roman" w:hAnsi="Times New Roman" w:cs="Times New Roman"/>
          <w:sz w:val="28"/>
          <w:szCs w:val="28"/>
        </w:rPr>
        <w:t xml:space="preserve"> № 69</w:t>
      </w:r>
      <w:r w:rsidR="00484B4B">
        <w:rPr>
          <w:rFonts w:ascii="Times New Roman" w:hAnsi="Times New Roman" w:cs="Times New Roman"/>
          <w:sz w:val="28"/>
          <w:szCs w:val="28"/>
        </w:rPr>
        <w:t xml:space="preserve"> «</w:t>
      </w:r>
      <w:r w:rsidR="00484B4B" w:rsidRPr="00F95C44">
        <w:rPr>
          <w:rFonts w:ascii="Times New Roman" w:hAnsi="Times New Roman"/>
          <w:sz w:val="28"/>
          <w:szCs w:val="28"/>
        </w:rPr>
        <w:t>Об утверждении</w:t>
      </w:r>
      <w:r w:rsidR="00484B4B">
        <w:rPr>
          <w:rFonts w:ascii="Times New Roman" w:hAnsi="Times New Roman"/>
          <w:sz w:val="28"/>
          <w:szCs w:val="28"/>
        </w:rPr>
        <w:t xml:space="preserve"> </w:t>
      </w:r>
      <w:r w:rsidR="00484B4B" w:rsidRPr="00F95C44">
        <w:rPr>
          <w:rFonts w:ascii="Times New Roman" w:hAnsi="Times New Roman"/>
          <w:sz w:val="28"/>
          <w:szCs w:val="28"/>
        </w:rPr>
        <w:t>правил благоустройства, обеспечения чистоты и порядка на территории Новошарапского сельсовета Ордынского района Новосибирской области</w:t>
      </w:r>
      <w:r w:rsidR="00484B4B">
        <w:rPr>
          <w:rFonts w:ascii="Times New Roman" w:hAnsi="Times New Roman" w:cs="Times New Roman"/>
          <w:sz w:val="28"/>
          <w:szCs w:val="28"/>
        </w:rPr>
        <w:t>»</w:t>
      </w:r>
      <w:r w:rsidR="000F0DFA" w:rsidRPr="00B673BB">
        <w:rPr>
          <w:rFonts w:ascii="Times New Roman" w:hAnsi="Times New Roman" w:cs="Times New Roman"/>
          <w:sz w:val="28"/>
          <w:szCs w:val="28"/>
        </w:rPr>
        <w:t>.</w:t>
      </w:r>
    </w:p>
    <w:p w:rsidR="00845ED7" w:rsidRPr="00146A62" w:rsidRDefault="000F0DFA" w:rsidP="00146A62">
      <w:pPr>
        <w:pStyle w:val="ConsPlusNormal"/>
        <w:widowControl/>
        <w:ind w:firstLine="708"/>
        <w:contextualSpacing/>
        <w:jc w:val="both"/>
        <w:rPr>
          <w:sz w:val="28"/>
          <w:szCs w:val="28"/>
        </w:rPr>
      </w:pPr>
      <w:r w:rsidRPr="004674DB">
        <w:rPr>
          <w:rFonts w:ascii="Times New Roman" w:hAnsi="Times New Roman" w:cs="Times New Roman"/>
          <w:sz w:val="28"/>
          <w:szCs w:val="28"/>
        </w:rPr>
        <w:t>2</w:t>
      </w:r>
      <w:r w:rsidR="004136D1" w:rsidRPr="004674DB">
        <w:rPr>
          <w:rFonts w:ascii="Times New Roman" w:hAnsi="Times New Roman" w:cs="Times New Roman"/>
          <w:sz w:val="28"/>
          <w:szCs w:val="28"/>
        </w:rPr>
        <w:t xml:space="preserve">. </w:t>
      </w:r>
      <w:r w:rsidR="00845ED7">
        <w:rPr>
          <w:rFonts w:ascii="Times New Roman" w:hAnsi="Times New Roman" w:cs="Times New Roman"/>
          <w:sz w:val="28"/>
          <w:szCs w:val="28"/>
        </w:rPr>
        <w:t xml:space="preserve">Раздел </w:t>
      </w:r>
      <w:r w:rsidR="00146A62">
        <w:rPr>
          <w:rFonts w:ascii="Times New Roman" w:hAnsi="Times New Roman" w:cs="Times New Roman"/>
          <w:sz w:val="28"/>
          <w:szCs w:val="28"/>
          <w:lang w:val="en-US"/>
        </w:rPr>
        <w:t>V</w:t>
      </w:r>
      <w:r w:rsidR="00845ED7" w:rsidRPr="00845ED7">
        <w:rPr>
          <w:rFonts w:ascii="Times New Roman" w:hAnsi="Times New Roman" w:cs="Times New Roman"/>
          <w:sz w:val="28"/>
          <w:szCs w:val="28"/>
        </w:rPr>
        <w:t xml:space="preserve"> </w:t>
      </w:r>
      <w:r w:rsidR="00146A62">
        <w:rPr>
          <w:rFonts w:ascii="Times New Roman" w:hAnsi="Times New Roman" w:cs="Times New Roman"/>
          <w:sz w:val="28"/>
          <w:szCs w:val="28"/>
        </w:rPr>
        <w:t xml:space="preserve">правил считать утратившим силу. </w:t>
      </w:r>
    </w:p>
    <w:p w:rsidR="00984F12" w:rsidRPr="004674DB" w:rsidRDefault="004674DB" w:rsidP="00E357A4">
      <w:pPr>
        <w:pStyle w:val="ConsPlusNormal"/>
        <w:widowControl/>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984F12" w:rsidRPr="004674DB">
        <w:rPr>
          <w:rFonts w:ascii="Times New Roman" w:hAnsi="Times New Roman" w:cs="Times New Roman"/>
          <w:sz w:val="28"/>
          <w:szCs w:val="28"/>
        </w:rPr>
        <w:t xml:space="preserve">. Опубликовать данное решение в периодическом печатном издании органов местного самоуправления </w:t>
      </w:r>
      <w:r w:rsidR="00D96E66" w:rsidRPr="004674DB">
        <w:rPr>
          <w:rFonts w:ascii="Times New Roman" w:hAnsi="Times New Roman" w:cs="Times New Roman"/>
          <w:sz w:val="28"/>
          <w:szCs w:val="28"/>
        </w:rPr>
        <w:t xml:space="preserve">Новошарапского сельсовета Ордынского района Новосибирской области </w:t>
      </w:r>
      <w:r w:rsidR="00984F12" w:rsidRPr="004674DB">
        <w:rPr>
          <w:rFonts w:ascii="Times New Roman" w:hAnsi="Times New Roman" w:cs="Times New Roman"/>
          <w:sz w:val="28"/>
          <w:szCs w:val="28"/>
        </w:rPr>
        <w:t>в газете «Пресс-Бюллетень».</w:t>
      </w:r>
    </w:p>
    <w:p w:rsidR="00984F12" w:rsidRPr="004674DB" w:rsidRDefault="004674DB" w:rsidP="00E357A4">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4</w:t>
      </w:r>
      <w:r w:rsidR="00984F12" w:rsidRPr="004674DB">
        <w:rPr>
          <w:rFonts w:ascii="Times New Roman" w:hAnsi="Times New Roman" w:cs="Times New Roman"/>
          <w:sz w:val="28"/>
          <w:szCs w:val="28"/>
        </w:rPr>
        <w:t>. Контроль за исполнением данного</w:t>
      </w:r>
      <w:r w:rsidR="00D96E66" w:rsidRPr="004674DB">
        <w:rPr>
          <w:rFonts w:ascii="Times New Roman" w:hAnsi="Times New Roman" w:cs="Times New Roman"/>
          <w:sz w:val="28"/>
          <w:szCs w:val="28"/>
        </w:rPr>
        <w:t xml:space="preserve"> решения возложить на Главу Новошарапского сельсовета Ордынского района Новосибирской области.</w:t>
      </w:r>
    </w:p>
    <w:p w:rsidR="00146A62" w:rsidRDefault="00146A62" w:rsidP="00E357A4">
      <w:pPr>
        <w:spacing w:after="0" w:line="240" w:lineRule="auto"/>
        <w:contextualSpacing/>
        <w:jc w:val="both"/>
        <w:rPr>
          <w:rFonts w:ascii="Times New Roman" w:hAnsi="Times New Roman"/>
          <w:sz w:val="28"/>
          <w:szCs w:val="28"/>
        </w:rPr>
      </w:pPr>
    </w:p>
    <w:p w:rsidR="00CB6D06" w:rsidRPr="004674DB" w:rsidRDefault="00F95C44" w:rsidP="00E357A4">
      <w:pPr>
        <w:spacing w:after="0" w:line="240" w:lineRule="auto"/>
        <w:contextualSpacing/>
        <w:jc w:val="both"/>
        <w:rPr>
          <w:rFonts w:ascii="Times New Roman" w:hAnsi="Times New Roman"/>
          <w:sz w:val="28"/>
          <w:szCs w:val="28"/>
        </w:rPr>
      </w:pPr>
      <w:r>
        <w:rPr>
          <w:rFonts w:ascii="Times New Roman" w:hAnsi="Times New Roman"/>
          <w:sz w:val="28"/>
          <w:szCs w:val="28"/>
        </w:rPr>
        <w:t>Председатель Совета</w:t>
      </w:r>
      <w:r w:rsidR="003F424E">
        <w:rPr>
          <w:rFonts w:ascii="Times New Roman" w:hAnsi="Times New Roman"/>
          <w:sz w:val="28"/>
          <w:szCs w:val="28"/>
        </w:rPr>
        <w:t xml:space="preserve"> депутатов             </w:t>
      </w:r>
      <w:r>
        <w:rPr>
          <w:rFonts w:ascii="Times New Roman" w:hAnsi="Times New Roman"/>
          <w:sz w:val="28"/>
          <w:szCs w:val="28"/>
        </w:rPr>
        <w:t xml:space="preserve">  Глава Новошарапского сельсовета </w:t>
      </w:r>
    </w:p>
    <w:p w:rsidR="00F95C44" w:rsidRDefault="00F95C44" w:rsidP="00F95C44">
      <w:pPr>
        <w:tabs>
          <w:tab w:val="left" w:pos="5265"/>
        </w:tabs>
        <w:spacing w:after="0" w:line="240" w:lineRule="auto"/>
        <w:contextualSpacing/>
        <w:jc w:val="both"/>
        <w:rPr>
          <w:rFonts w:ascii="Times New Roman" w:hAnsi="Times New Roman"/>
          <w:sz w:val="28"/>
          <w:szCs w:val="28"/>
        </w:rPr>
      </w:pPr>
      <w:r>
        <w:rPr>
          <w:rFonts w:ascii="Times New Roman" w:hAnsi="Times New Roman"/>
          <w:sz w:val="28"/>
          <w:szCs w:val="28"/>
        </w:rPr>
        <w:t>Новошарапского сельсовета</w:t>
      </w:r>
      <w:r>
        <w:rPr>
          <w:rFonts w:ascii="Times New Roman" w:hAnsi="Times New Roman"/>
          <w:sz w:val="28"/>
          <w:szCs w:val="28"/>
        </w:rPr>
        <w:tab/>
        <w:t>Ордынского района</w:t>
      </w:r>
    </w:p>
    <w:p w:rsidR="00F95C44" w:rsidRDefault="00F95C44" w:rsidP="00F95C44">
      <w:pPr>
        <w:tabs>
          <w:tab w:val="left" w:pos="5265"/>
        </w:tabs>
        <w:spacing w:after="0" w:line="240" w:lineRule="auto"/>
        <w:contextualSpacing/>
        <w:jc w:val="both"/>
        <w:rPr>
          <w:rFonts w:ascii="Times New Roman" w:hAnsi="Times New Roman"/>
          <w:sz w:val="28"/>
          <w:szCs w:val="28"/>
        </w:rPr>
      </w:pPr>
      <w:r>
        <w:rPr>
          <w:rFonts w:ascii="Times New Roman" w:hAnsi="Times New Roman"/>
          <w:sz w:val="28"/>
          <w:szCs w:val="28"/>
        </w:rPr>
        <w:t xml:space="preserve">Ордынского района </w:t>
      </w:r>
      <w:r>
        <w:rPr>
          <w:rFonts w:ascii="Times New Roman" w:hAnsi="Times New Roman"/>
          <w:sz w:val="28"/>
          <w:szCs w:val="28"/>
        </w:rPr>
        <w:tab/>
        <w:t>Новосибирской области</w:t>
      </w:r>
    </w:p>
    <w:p w:rsidR="00CB6D06" w:rsidRPr="004674DB" w:rsidRDefault="00F95C44" w:rsidP="00F95C44">
      <w:pPr>
        <w:spacing w:after="0" w:line="240" w:lineRule="auto"/>
        <w:contextualSpacing/>
        <w:jc w:val="both"/>
        <w:rPr>
          <w:rFonts w:ascii="Times New Roman" w:hAnsi="Times New Roman"/>
          <w:sz w:val="28"/>
          <w:szCs w:val="28"/>
        </w:rPr>
      </w:pPr>
      <w:r>
        <w:rPr>
          <w:rFonts w:ascii="Times New Roman" w:hAnsi="Times New Roman"/>
          <w:sz w:val="28"/>
          <w:szCs w:val="28"/>
        </w:rPr>
        <w:t>Новосибирской области</w:t>
      </w:r>
    </w:p>
    <w:p w:rsidR="00845ED7" w:rsidRPr="00146A62" w:rsidRDefault="00F95C44" w:rsidP="00146A62">
      <w:pPr>
        <w:shd w:val="clear" w:color="auto" w:fill="FFFFFF"/>
        <w:tabs>
          <w:tab w:val="left" w:leader="underscore" w:pos="-5954"/>
        </w:tabs>
        <w:spacing w:after="0" w:line="240" w:lineRule="auto"/>
        <w:contextualSpacing/>
        <w:rPr>
          <w:rFonts w:ascii="Times New Roman" w:hAnsi="Times New Roman"/>
          <w:sz w:val="28"/>
          <w:szCs w:val="28"/>
        </w:rPr>
      </w:pPr>
      <w:r>
        <w:rPr>
          <w:rFonts w:ascii="Times New Roman" w:hAnsi="Times New Roman"/>
          <w:sz w:val="28"/>
          <w:szCs w:val="28"/>
        </w:rPr>
        <w:t>_________________ А.А.Разумаков                ______________ Н.В.Хананова</w:t>
      </w:r>
    </w:p>
    <w:p w:rsidR="00845ED7" w:rsidRDefault="00845ED7" w:rsidP="00F95C44">
      <w:pPr>
        <w:pStyle w:val="ConsPlusNormal"/>
        <w:widowControl/>
        <w:tabs>
          <w:tab w:val="left" w:pos="6120"/>
        </w:tabs>
        <w:ind w:left="6120"/>
        <w:contextualSpacing/>
        <w:jc w:val="right"/>
        <w:rPr>
          <w:rFonts w:ascii="Times New Roman" w:hAnsi="Times New Roman" w:cs="Times New Roman"/>
          <w:sz w:val="24"/>
          <w:szCs w:val="24"/>
        </w:rPr>
      </w:pPr>
    </w:p>
    <w:p w:rsidR="00845ED7" w:rsidRDefault="00845ED7" w:rsidP="00F95C44">
      <w:pPr>
        <w:pStyle w:val="ConsPlusNormal"/>
        <w:widowControl/>
        <w:tabs>
          <w:tab w:val="left" w:pos="6120"/>
        </w:tabs>
        <w:ind w:left="6120"/>
        <w:contextualSpacing/>
        <w:jc w:val="right"/>
        <w:rPr>
          <w:rFonts w:ascii="Times New Roman" w:hAnsi="Times New Roman" w:cs="Times New Roman"/>
          <w:sz w:val="24"/>
          <w:szCs w:val="24"/>
        </w:rPr>
      </w:pPr>
    </w:p>
    <w:p w:rsidR="0099715A" w:rsidRPr="00251B25" w:rsidRDefault="0099715A" w:rsidP="00F95C44">
      <w:pPr>
        <w:pStyle w:val="ConsPlusNormal"/>
        <w:widowControl/>
        <w:tabs>
          <w:tab w:val="left" w:pos="6120"/>
        </w:tabs>
        <w:ind w:left="6120"/>
        <w:contextualSpacing/>
        <w:jc w:val="right"/>
        <w:rPr>
          <w:rFonts w:ascii="Times New Roman" w:hAnsi="Times New Roman" w:cs="Times New Roman"/>
          <w:sz w:val="24"/>
          <w:szCs w:val="24"/>
        </w:rPr>
      </w:pPr>
      <w:r w:rsidRPr="00251B25">
        <w:rPr>
          <w:rFonts w:ascii="Times New Roman" w:hAnsi="Times New Roman" w:cs="Times New Roman"/>
          <w:sz w:val="24"/>
          <w:szCs w:val="24"/>
        </w:rPr>
        <w:t>Приложение</w:t>
      </w:r>
    </w:p>
    <w:p w:rsidR="0099715A" w:rsidRPr="00251B25" w:rsidRDefault="0099715A" w:rsidP="00F95C44">
      <w:pPr>
        <w:pStyle w:val="ConsPlusNormal"/>
        <w:widowControl/>
        <w:tabs>
          <w:tab w:val="left" w:pos="6120"/>
        </w:tabs>
        <w:ind w:left="6120"/>
        <w:contextualSpacing/>
        <w:jc w:val="right"/>
        <w:rPr>
          <w:rFonts w:ascii="Times New Roman" w:hAnsi="Times New Roman" w:cs="Times New Roman"/>
          <w:sz w:val="24"/>
          <w:szCs w:val="24"/>
        </w:rPr>
      </w:pPr>
      <w:r w:rsidRPr="00251B25">
        <w:rPr>
          <w:rFonts w:ascii="Times New Roman" w:hAnsi="Times New Roman" w:cs="Times New Roman"/>
          <w:sz w:val="24"/>
          <w:szCs w:val="24"/>
        </w:rPr>
        <w:t>к Решению Совета депутатов Новошарапского сельсовета</w:t>
      </w:r>
      <w:r w:rsidR="00F95C44">
        <w:rPr>
          <w:rFonts w:ascii="Times New Roman" w:hAnsi="Times New Roman" w:cs="Times New Roman"/>
          <w:sz w:val="24"/>
          <w:szCs w:val="24"/>
        </w:rPr>
        <w:t xml:space="preserve"> Ордынского района Новосибирской области</w:t>
      </w:r>
    </w:p>
    <w:p w:rsidR="0099715A" w:rsidRPr="00251B25" w:rsidRDefault="00F95C44" w:rsidP="00F95C44">
      <w:pPr>
        <w:pStyle w:val="ConsPlusNormal"/>
        <w:widowControl/>
        <w:tabs>
          <w:tab w:val="left" w:pos="6120"/>
        </w:tabs>
        <w:ind w:left="6120"/>
        <w:contextualSpacing/>
        <w:jc w:val="right"/>
        <w:rPr>
          <w:rFonts w:ascii="Times New Roman" w:hAnsi="Times New Roman" w:cs="Times New Roman"/>
          <w:sz w:val="24"/>
          <w:szCs w:val="24"/>
        </w:rPr>
      </w:pPr>
      <w:r w:rsidRPr="00277E56">
        <w:rPr>
          <w:rFonts w:ascii="Times New Roman" w:hAnsi="Times New Roman" w:cs="Times New Roman"/>
          <w:sz w:val="24"/>
          <w:szCs w:val="24"/>
        </w:rPr>
        <w:t xml:space="preserve">от </w:t>
      </w:r>
      <w:r w:rsidR="003F424E" w:rsidRPr="00277E56">
        <w:rPr>
          <w:rFonts w:ascii="Times New Roman" w:hAnsi="Times New Roman" w:cs="Times New Roman"/>
          <w:sz w:val="24"/>
          <w:szCs w:val="24"/>
        </w:rPr>
        <w:t xml:space="preserve">  </w:t>
      </w:r>
      <w:r w:rsidR="00277E56" w:rsidRPr="00277E56">
        <w:rPr>
          <w:rFonts w:ascii="Times New Roman" w:hAnsi="Times New Roman" w:cs="Times New Roman"/>
          <w:sz w:val="24"/>
          <w:szCs w:val="24"/>
        </w:rPr>
        <w:t>28.05</w:t>
      </w:r>
      <w:r w:rsidR="003F424E" w:rsidRPr="00277E56">
        <w:rPr>
          <w:rFonts w:ascii="Times New Roman" w:hAnsi="Times New Roman" w:cs="Times New Roman"/>
          <w:sz w:val="24"/>
          <w:szCs w:val="24"/>
        </w:rPr>
        <w:t>.20</w:t>
      </w:r>
      <w:r w:rsidR="00277E56" w:rsidRPr="00277E56">
        <w:rPr>
          <w:rFonts w:ascii="Times New Roman" w:hAnsi="Times New Roman" w:cs="Times New Roman"/>
          <w:sz w:val="24"/>
          <w:szCs w:val="24"/>
        </w:rPr>
        <w:t>24</w:t>
      </w:r>
      <w:r w:rsidR="003F424E" w:rsidRPr="00277E56">
        <w:rPr>
          <w:rFonts w:ascii="Times New Roman" w:hAnsi="Times New Roman" w:cs="Times New Roman"/>
          <w:sz w:val="24"/>
          <w:szCs w:val="24"/>
        </w:rPr>
        <w:t xml:space="preserve">  </w:t>
      </w:r>
      <w:r w:rsidRPr="00277E56">
        <w:rPr>
          <w:rFonts w:ascii="Times New Roman" w:hAnsi="Times New Roman" w:cs="Times New Roman"/>
          <w:sz w:val="24"/>
          <w:szCs w:val="24"/>
        </w:rPr>
        <w:t>г</w:t>
      </w:r>
      <w:r w:rsidR="0099715A" w:rsidRPr="00277E56">
        <w:rPr>
          <w:rFonts w:ascii="Times New Roman" w:hAnsi="Times New Roman" w:cs="Times New Roman"/>
          <w:sz w:val="24"/>
          <w:szCs w:val="24"/>
        </w:rPr>
        <w:t xml:space="preserve"> № </w:t>
      </w:r>
      <w:bookmarkStart w:id="0" w:name="_GoBack"/>
      <w:bookmarkEnd w:id="0"/>
      <w:r w:rsidR="00277E56" w:rsidRPr="00277E56">
        <w:rPr>
          <w:rFonts w:ascii="Times New Roman" w:hAnsi="Times New Roman" w:cs="Times New Roman"/>
          <w:sz w:val="24"/>
          <w:szCs w:val="24"/>
        </w:rPr>
        <w:t>159</w:t>
      </w:r>
    </w:p>
    <w:p w:rsidR="0099715A" w:rsidRPr="00917799" w:rsidRDefault="0099715A" w:rsidP="0099715A">
      <w:pPr>
        <w:pStyle w:val="ConsPlusNormal"/>
        <w:widowControl/>
        <w:tabs>
          <w:tab w:val="left" w:pos="6120"/>
        </w:tabs>
        <w:ind w:left="6120"/>
        <w:contextualSpacing/>
        <w:jc w:val="both"/>
        <w:rPr>
          <w:rFonts w:ascii="Times New Roman" w:hAnsi="Times New Roman" w:cs="Times New Roman"/>
          <w:sz w:val="28"/>
          <w:szCs w:val="28"/>
        </w:rPr>
      </w:pPr>
    </w:p>
    <w:p w:rsidR="0099715A" w:rsidRPr="00917799" w:rsidRDefault="0099715A" w:rsidP="0099715A">
      <w:pPr>
        <w:pStyle w:val="ConsPlusNonformat"/>
        <w:widowControl/>
        <w:tabs>
          <w:tab w:val="left" w:pos="6120"/>
        </w:tabs>
        <w:ind w:left="6120" w:hanging="6120"/>
        <w:contextualSpacing/>
        <w:jc w:val="both"/>
        <w:rPr>
          <w:rFonts w:ascii="Times New Roman" w:hAnsi="Times New Roman" w:cs="Times New Roman"/>
          <w:sz w:val="28"/>
          <w:szCs w:val="28"/>
        </w:rPr>
      </w:pP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ПРАВИЛА</w:t>
      </w: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БЛАГОУСТРОЙСТВА, ОБЕСПЕЧЕНИЯ ЧИСТОТЫ И ПОРЯДКА</w:t>
      </w: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НА ТЕРРИТОРИИ</w:t>
      </w: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НОВОШАРАПСКОГО СЕЛЬСОВЕТА</w:t>
      </w:r>
    </w:p>
    <w:p w:rsidR="0099715A" w:rsidRPr="00917799" w:rsidRDefault="0099715A" w:rsidP="0099715A">
      <w:pPr>
        <w:pStyle w:val="ConsPlusTitle"/>
        <w:widowControl/>
        <w:contextualSpacing/>
        <w:jc w:val="both"/>
        <w:rPr>
          <w:rFonts w:ascii="Times New Roman" w:hAnsi="Times New Roman" w:cs="Times New Roman"/>
          <w:sz w:val="28"/>
          <w:szCs w:val="28"/>
        </w:rPr>
      </w:pPr>
    </w:p>
    <w:p w:rsidR="0099715A" w:rsidRPr="00917799" w:rsidRDefault="0099715A" w:rsidP="0099715A">
      <w:pPr>
        <w:spacing w:line="240" w:lineRule="auto"/>
        <w:contextualSpacing/>
        <w:jc w:val="center"/>
        <w:rPr>
          <w:rFonts w:ascii="Times New Roman" w:hAnsi="Times New Roman"/>
          <w:sz w:val="28"/>
          <w:szCs w:val="28"/>
        </w:rPr>
      </w:pPr>
      <w:r w:rsidRPr="00917799">
        <w:rPr>
          <w:rFonts w:ascii="Times New Roman" w:hAnsi="Times New Roman"/>
          <w:sz w:val="28"/>
          <w:szCs w:val="28"/>
          <w:lang w:val="en-US"/>
        </w:rPr>
        <w:t>I</w:t>
      </w:r>
      <w:r>
        <w:rPr>
          <w:rFonts w:ascii="Times New Roman" w:hAnsi="Times New Roman"/>
          <w:sz w:val="28"/>
          <w:szCs w:val="28"/>
        </w:rPr>
        <w:t xml:space="preserve">. </w:t>
      </w:r>
      <w:r w:rsidRPr="00917799">
        <w:rPr>
          <w:rFonts w:ascii="Times New Roman" w:hAnsi="Times New Roman"/>
          <w:sz w:val="28"/>
          <w:szCs w:val="28"/>
        </w:rPr>
        <w:t>Основные понятия</w:t>
      </w:r>
    </w:p>
    <w:p w:rsidR="0099715A" w:rsidRPr="00917799" w:rsidRDefault="0099715A" w:rsidP="0099715A">
      <w:pPr>
        <w:spacing w:line="240" w:lineRule="auto"/>
        <w:contextualSpacing/>
        <w:jc w:val="both"/>
        <w:rPr>
          <w:rFonts w:ascii="Times New Roman" w:hAnsi="Times New Roman"/>
          <w:sz w:val="28"/>
          <w:szCs w:val="28"/>
        </w:rPr>
      </w:pPr>
      <w:r w:rsidRPr="00917799">
        <w:rPr>
          <w:rFonts w:ascii="Times New Roman" w:hAnsi="Times New Roman"/>
          <w:sz w:val="28"/>
          <w:szCs w:val="28"/>
        </w:rPr>
        <w:t> </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 Объекты внешнего благоустройства Новошарапского сельсовета - это дороги и тротуары, мосты и путепроводы, сооружения и сети ливневой канализации, набережные, различные гидротехнические сооружения, берегоукрепления, памятники, скульптуры, малые архитектурные формы, зеленые насаждения, рекламоносители, уличное освещение и др.</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1.2. Территория Новошарапского сельсовета включает все земли в границах муниципального образования, независимо от форм собственности и разрешенного использования.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1.4. Отведенная территория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1.5. Закрепленная территория - часть территории муниципального образования, примыкающая к отведенной и закрепленная за предприятиями, учреждениями, организациями и другими лицами для уборки и надлежащего санитарного содержания в соответствии с федеральным законом или договором.</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1.6. Санитарная очистка и уборка территории муниципального образования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lastRenderedPageBreak/>
        <w:t>1.7.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1.8. Твердые бытовые отходы (ТБО) - твердые отходы потребления, образующиеся в результате жизнедеятельности людей.</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1.10. График вывоза ТБО - составная часть договора на вывоз ТБО (КГМ) с указанием места (адреса), объема и времени вывоза.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1.11. 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муниципального образования.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1.14. Зеленые насаждения - совокупность лесной, древесно-кустарниковой и травянистой растительности на территории муниципального образования.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1.15. Озеленение территорий - проведение мероприятий по покрытию участков земли зелеными насаждениями (газоны, клумбы, аллеи и т.д.).</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1.17. Снос зеленых насаждений - снос (пересадка) деревьев, кустарников, цветников, газонов, выполнении,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 xml:space="preserve">1.19. Подтопление - подъем уровня грунтовых вод, вызванный повышением горизонта вод в реках, затопление водой участка дороги, части </w:t>
      </w:r>
      <w:r w:rsidRPr="00917799">
        <w:rPr>
          <w:rFonts w:ascii="Times New Roman" w:hAnsi="Times New Roman"/>
          <w:sz w:val="28"/>
          <w:szCs w:val="28"/>
        </w:rPr>
        <w:lastRenderedPageBreak/>
        <w:t>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sz w:val="28"/>
          <w:szCs w:val="28"/>
          <w:lang w:eastAsia="ru-RU"/>
        </w:rPr>
      </w:pPr>
      <w:r w:rsidRPr="00917799">
        <w:rPr>
          <w:rFonts w:ascii="Times New Roman" w:hAnsi="Times New Roman"/>
          <w:sz w:val="28"/>
          <w:szCs w:val="28"/>
        </w:rPr>
        <w:t>1.20. Проектная документация</w:t>
      </w:r>
      <w:r w:rsidRPr="00917799">
        <w:rPr>
          <w:rFonts w:ascii="Times New Roman" w:eastAsia="Times New Roman" w:hAnsi="Times New Roman"/>
          <w:sz w:val="28"/>
          <w:szCs w:val="28"/>
          <w:lang w:eastAsia="ru-RU"/>
        </w:rPr>
        <w:t xml:space="preserve"> по благоустройству территорий -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рекомендуется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center"/>
        <w:rPr>
          <w:rFonts w:ascii="Times New Roman" w:hAnsi="Times New Roman" w:cs="Times New Roman"/>
          <w:b/>
          <w:bCs/>
          <w:sz w:val="28"/>
          <w:szCs w:val="28"/>
        </w:rPr>
      </w:pPr>
      <w:r w:rsidRPr="00917799">
        <w:rPr>
          <w:rFonts w:ascii="Times New Roman" w:hAnsi="Times New Roman" w:cs="Times New Roman"/>
          <w:sz w:val="28"/>
          <w:szCs w:val="28"/>
        </w:rPr>
        <w:t>I</w:t>
      </w:r>
      <w:r w:rsidRPr="00917799">
        <w:rPr>
          <w:rFonts w:ascii="Times New Roman" w:hAnsi="Times New Roman" w:cs="Times New Roman"/>
          <w:sz w:val="28"/>
          <w:szCs w:val="28"/>
          <w:lang w:val="en-US"/>
        </w:rPr>
        <w:t>I</w:t>
      </w:r>
      <w:r w:rsidRPr="00917799">
        <w:rPr>
          <w:rFonts w:ascii="Times New Roman" w:hAnsi="Times New Roman" w:cs="Times New Roman"/>
          <w:b/>
          <w:bCs/>
          <w:sz w:val="28"/>
          <w:szCs w:val="28"/>
        </w:rPr>
        <w:t>. Общие положения</w:t>
      </w:r>
    </w:p>
    <w:p w:rsidR="0099715A" w:rsidRPr="00917799" w:rsidRDefault="0099715A" w:rsidP="0099715A">
      <w:pPr>
        <w:pStyle w:val="ConsPlusNormal"/>
        <w:widowControl/>
        <w:contextualSpacing/>
        <w:jc w:val="center"/>
        <w:rPr>
          <w:rFonts w:ascii="Times New Roman" w:hAnsi="Times New Roman" w:cs="Times New Roman"/>
          <w:b/>
          <w:bCs/>
          <w:sz w:val="28"/>
          <w:szCs w:val="28"/>
        </w:rPr>
      </w:pPr>
    </w:p>
    <w:p w:rsidR="0099715A" w:rsidRPr="00917799" w:rsidRDefault="0099715A" w:rsidP="0099715A">
      <w:pPr>
        <w:pStyle w:val="ConsPlusNormal"/>
        <w:widowControl/>
        <w:contextualSpacing/>
        <w:rPr>
          <w:rFonts w:ascii="Times New Roman" w:hAnsi="Times New Roman" w:cs="Times New Roman"/>
          <w:bCs/>
          <w:sz w:val="28"/>
          <w:szCs w:val="28"/>
        </w:rPr>
      </w:pPr>
      <w:r w:rsidRPr="00917799">
        <w:rPr>
          <w:rFonts w:ascii="Times New Roman" w:hAnsi="Times New Roman" w:cs="Times New Roman"/>
          <w:b/>
          <w:bCs/>
          <w:sz w:val="28"/>
          <w:szCs w:val="28"/>
        </w:rPr>
        <w:tab/>
      </w:r>
      <w:r w:rsidRPr="00917799">
        <w:rPr>
          <w:rFonts w:ascii="Times New Roman" w:hAnsi="Times New Roman" w:cs="Times New Roman"/>
          <w:bCs/>
          <w:sz w:val="28"/>
          <w:szCs w:val="28"/>
        </w:rPr>
        <w:t>2.1. К деятельности по благоустройству относится разработка проектов документации по благоустройству территорий, выполнение мероприятий по благоустройству и содержание объектов благоустройства</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666666"/>
          <w:sz w:val="28"/>
          <w:szCs w:val="28"/>
          <w:lang w:eastAsia="ru-RU"/>
        </w:rPr>
        <w:tab/>
      </w:r>
      <w:r w:rsidRPr="00917799">
        <w:rPr>
          <w:rFonts w:ascii="Times New Roman" w:eastAsia="Times New Roman" w:hAnsi="Times New Roman"/>
          <w:color w:val="000000" w:themeColor="text1"/>
          <w:sz w:val="28"/>
          <w:szCs w:val="28"/>
          <w:lang w:eastAsia="ru-RU"/>
        </w:rPr>
        <w:t>2.2. Участниками деятельности по благоустройству могут выступать:</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д) исполнители работ, специалисты по благоустройству и озеленению, в том числе возведению малых архитектурных форм;</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е) иные лица.</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lastRenderedPageBreak/>
        <w:tab/>
        <w:t>2.3. 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 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2.4.4. Принцип комфортной среды для общения -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99715A" w:rsidRPr="00917799" w:rsidRDefault="0099715A" w:rsidP="0099715A">
      <w:pPr>
        <w:shd w:val="clear" w:color="auto" w:fill="FFFFFF"/>
        <w:spacing w:after="0"/>
        <w:ind w:firstLine="54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 xml:space="preserve">2.4.5.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w:t>
      </w:r>
      <w:r w:rsidRPr="00917799">
        <w:rPr>
          <w:rFonts w:ascii="Times New Roman" w:eastAsia="Times New Roman" w:hAnsi="Times New Roman"/>
          <w:color w:val="000000" w:themeColor="text1"/>
          <w:sz w:val="28"/>
          <w:szCs w:val="28"/>
          <w:lang w:eastAsia="ru-RU"/>
        </w:rPr>
        <w:lastRenderedPageBreak/>
        <w:t>и пространственной организации в зависимости от функционального назначения части территории.</w:t>
      </w:r>
    </w:p>
    <w:p w:rsidR="0099715A" w:rsidRPr="00917799" w:rsidRDefault="0099715A" w:rsidP="0099715A">
      <w:pPr>
        <w:pStyle w:val="ConsPlusNormal"/>
        <w:widowControl/>
        <w:contextualSpacing/>
        <w:rPr>
          <w:rFonts w:ascii="Times New Roman" w:hAnsi="Times New Roman" w:cs="Times New Roman"/>
          <w:bCs/>
          <w:color w:val="000000" w:themeColor="text1"/>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 Правила содержания территорий муниципального образования Новошарапского сельсовета являются обязательными для всех предприятий и организаций, независимо от организационно-правовой формы, должностных и физических лиц, в том числе иногородних, на всей территории поселения, на улицах и площадях, в парковых зонах, внутридворовых и внутриквартальных территориях, на территориях предприятий и организаций, на пляжных местах отдыха и стадионе, на территориях у водоемов и малых рек, на кладбище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2.2. Содержание территорий включает в себя: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жилой застройки;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промышленных предприятий, организаций и учреждений;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сбор и удаление бытовых и промышленных отходов;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массового посещения;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озеленение и уход за зелеными насаждениями;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выгул домашних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дорог, проезжей части улиц, тротуаров, искусственных сооружений, отвод сточных ливневых вод, ограждений и других элементов благоустройства транспортных магистралей;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сети уличного освещения;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подземных инженерных коммуникаций, линий электропередачи, линий связи и радио, др. инженерных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строительных площадок.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2.3. Ответственными за содержание территорий (земельных участков) в установленных границах являются организации, предприятия, частные лица - собственники, балансодержатели, арендаторы, пользователи территорий (земельных участков).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2.4. Границы закрепленных за предприятиями, организациями, учреждениями, кооперативами и частными лицами земельных участков определяются решением администрации Новошарапского сельсовета согласно техническим паспортам на здания, либо исходя из следующих условий: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 улицах с двухсторонней застройкой по длине занимаемого участка включая половину перекрестка, по ширине - до оси проезжей части улицы;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на улицах с односторонней застройкой по длине занимаемого участка включая половину перекрестка, а по ширине - на всю ширину улицы, включая противоположный тротуар и </w:t>
      </w:r>
      <w:smartTag w:uri="urn:schemas-microsoft-com:office:smarttags" w:element="metricconverter">
        <w:smartTagPr>
          <w:attr w:name="ProductID" w:val="10 метров"/>
        </w:smartTagPr>
        <w:r w:rsidRPr="00917799">
          <w:rPr>
            <w:rFonts w:ascii="Times New Roman" w:hAnsi="Times New Roman" w:cs="Times New Roman"/>
            <w:sz w:val="28"/>
            <w:szCs w:val="28"/>
          </w:rPr>
          <w:t>10 метров</w:t>
        </w:r>
      </w:smartTag>
      <w:r w:rsidRPr="00917799">
        <w:rPr>
          <w:rFonts w:ascii="Times New Roman" w:hAnsi="Times New Roman" w:cs="Times New Roman"/>
          <w:sz w:val="28"/>
          <w:szCs w:val="28"/>
        </w:rPr>
        <w:t xml:space="preserve"> за тротуаром;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на площадках - по длине занимаемого участка, включая половину перекрестков, по ширине - на расстоянии </w:t>
      </w:r>
      <w:smartTag w:uri="urn:schemas-microsoft-com:office:smarttags" w:element="metricconverter">
        <w:smartTagPr>
          <w:attr w:name="ProductID" w:val="10 метров"/>
        </w:smartTagPr>
        <w:r w:rsidRPr="00917799">
          <w:rPr>
            <w:rFonts w:ascii="Times New Roman" w:hAnsi="Times New Roman" w:cs="Times New Roman"/>
            <w:sz w:val="28"/>
            <w:szCs w:val="28"/>
          </w:rPr>
          <w:t>10 метров</w:t>
        </w:r>
      </w:smartTag>
      <w:r w:rsidRPr="00917799">
        <w:rPr>
          <w:rFonts w:ascii="Times New Roman" w:hAnsi="Times New Roman" w:cs="Times New Roman"/>
          <w:sz w:val="28"/>
          <w:szCs w:val="28"/>
        </w:rPr>
        <w:t xml:space="preserve"> от линии пешеходных дорожек, а при наличии газонов - от линии газонов;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на дорогах, подходах к промышленным предприятиям, а также жилым домам, гаражам, складам и земельным участкам - по всей длине автодороги, включая 10-метровую зеленую зону;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домовладельцы и организации, выходящие на набережные водоемов и рек</w:t>
      </w:r>
      <w:r>
        <w:rPr>
          <w:rFonts w:ascii="Times New Roman" w:hAnsi="Times New Roman" w:cs="Times New Roman"/>
          <w:sz w:val="28"/>
          <w:szCs w:val="28"/>
        </w:rPr>
        <w:t>,</w:t>
      </w:r>
      <w:r w:rsidRPr="00917799">
        <w:rPr>
          <w:rFonts w:ascii="Times New Roman" w:hAnsi="Times New Roman" w:cs="Times New Roman"/>
          <w:sz w:val="28"/>
          <w:szCs w:val="28"/>
        </w:rPr>
        <w:t xml:space="preserve"> производят их уборку на всю ширину, в том числе и прилегающих к ним пешеходных дорожек</w:t>
      </w:r>
      <w:r>
        <w:rPr>
          <w:rFonts w:ascii="Times New Roman" w:hAnsi="Times New Roman" w:cs="Times New Roman"/>
          <w:sz w:val="28"/>
          <w:szCs w:val="28"/>
        </w:rPr>
        <w:t>,</w:t>
      </w:r>
      <w:r w:rsidRPr="00917799">
        <w:rPr>
          <w:rFonts w:ascii="Times New Roman" w:hAnsi="Times New Roman" w:cs="Times New Roman"/>
          <w:sz w:val="28"/>
          <w:szCs w:val="28"/>
        </w:rPr>
        <w:t xml:space="preserve"> и спусков к воде;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для арендаторов считать закрепленной территорией не менее </w:t>
      </w:r>
      <w:smartTag w:uri="urn:schemas-microsoft-com:office:smarttags" w:element="metricconverter">
        <w:smartTagPr>
          <w:attr w:name="ProductID" w:val="5 метров"/>
        </w:smartTagPr>
        <w:r w:rsidRPr="00917799">
          <w:rPr>
            <w:rFonts w:ascii="Times New Roman" w:hAnsi="Times New Roman" w:cs="Times New Roman"/>
            <w:sz w:val="28"/>
            <w:szCs w:val="28"/>
          </w:rPr>
          <w:t>5 метров</w:t>
        </w:r>
      </w:smartTag>
      <w:r w:rsidRPr="00917799">
        <w:rPr>
          <w:rFonts w:ascii="Times New Roman" w:hAnsi="Times New Roman" w:cs="Times New Roman"/>
          <w:sz w:val="28"/>
          <w:szCs w:val="28"/>
        </w:rPr>
        <w:t xml:space="preserve"> от цоколя зданий с арендуемой площадью определяемой владельцем здания;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за строительными площадками закрепляется территория не менее </w:t>
      </w:r>
      <w:smartTag w:uri="urn:schemas-microsoft-com:office:smarttags" w:element="metricconverter">
        <w:smartTagPr>
          <w:attr w:name="ProductID" w:val="20 метров"/>
        </w:smartTagPr>
        <w:r w:rsidRPr="00917799">
          <w:rPr>
            <w:rFonts w:ascii="Times New Roman" w:hAnsi="Times New Roman" w:cs="Times New Roman"/>
            <w:sz w:val="28"/>
            <w:szCs w:val="28"/>
          </w:rPr>
          <w:t>20 метров</w:t>
        </w:r>
      </w:smartTag>
      <w:r w:rsidRPr="00917799">
        <w:rPr>
          <w:rFonts w:ascii="Times New Roman" w:hAnsi="Times New Roman" w:cs="Times New Roman"/>
          <w:sz w:val="28"/>
          <w:szCs w:val="28"/>
        </w:rPr>
        <w:t xml:space="preserve"> от ограждения стройки по всему периметру;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собственник или балансодержатель здания или сооружения может распределить между арендаторами помещений в его здании участки, закрепленной за ним территории для обеспечения надлежащего санитарного состояния объектов и территорий. Границы закрепленных за арендаторами территорий определяются графически в приложении к договору аренды не менее </w:t>
      </w:r>
      <w:smartTag w:uri="urn:schemas-microsoft-com:office:smarttags" w:element="metricconverter">
        <w:smartTagPr>
          <w:attr w:name="ProductID" w:val="5 метров"/>
        </w:smartTagPr>
        <w:r w:rsidRPr="00917799">
          <w:rPr>
            <w:rFonts w:ascii="Times New Roman" w:hAnsi="Times New Roman" w:cs="Times New Roman"/>
            <w:sz w:val="28"/>
            <w:szCs w:val="28"/>
          </w:rPr>
          <w:t>5 метров</w:t>
        </w:r>
      </w:smartTag>
      <w:r w:rsidRPr="00917799">
        <w:rPr>
          <w:rFonts w:ascii="Times New Roman" w:hAnsi="Times New Roman" w:cs="Times New Roman"/>
          <w:sz w:val="28"/>
          <w:szCs w:val="28"/>
        </w:rPr>
        <w:t xml:space="preserve"> от цоколя зданий с арендуемой</w:t>
      </w:r>
      <w:r>
        <w:rPr>
          <w:rFonts w:ascii="Times New Roman" w:hAnsi="Times New Roman" w:cs="Times New Roman"/>
          <w:sz w:val="28"/>
          <w:szCs w:val="28"/>
        </w:rPr>
        <w:t xml:space="preserve"> площади. Ответственность за не</w:t>
      </w:r>
      <w:r w:rsidRPr="00917799">
        <w:rPr>
          <w:rFonts w:ascii="Times New Roman" w:hAnsi="Times New Roman" w:cs="Times New Roman"/>
          <w:sz w:val="28"/>
          <w:szCs w:val="28"/>
        </w:rPr>
        <w:t>обеспечение надлежащего состояния закрепленных территорий сохраняется за собственником или балансодержателем земельного участка.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2.5. Ответственность за обустройство и содержание территорий, закрепленных за промышленными предприятиями, лежит на предприятиях.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Кроме содержания собственных территорий каждое промышленное предприятие обязано создать защитные лесополосы, отделяющие жилые кварталы от промышленных зданий, обеспечивать рекультивацию отведенных ему мест складирования промышленно-бытовых отходов, не допускать загрязнение окружающей среды выбросами (отходами) промышленных и коммунально-бытовых объектов.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2.6. Ответственность за содержание территорий жилой многоэтажной застройки в установленных границах несут предприятия, учреждения и организации, которым передано право управления жилищным фондом, имеющие на своем балансе жилые и общественные здания.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2.7. Ответственность за содержание территорий частной индивидуальной застройки и территорий, прилегающих к индивидуальным жилым домам до проезжей части улицы, включая тротуар и газонную часть несут собственники (владельцы) индивидуальных жилых домов.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2.8. Ответственность за содержание территорий, отведенных под транспортные магистра</w:t>
      </w:r>
      <w:r>
        <w:rPr>
          <w:rFonts w:ascii="Times New Roman" w:hAnsi="Times New Roman" w:cs="Times New Roman"/>
          <w:sz w:val="28"/>
          <w:szCs w:val="28"/>
        </w:rPr>
        <w:t xml:space="preserve">ли и коммуникации (автодороги, </w:t>
      </w:r>
      <w:r w:rsidRPr="00917799">
        <w:rPr>
          <w:rFonts w:ascii="Times New Roman" w:hAnsi="Times New Roman" w:cs="Times New Roman"/>
          <w:sz w:val="28"/>
          <w:szCs w:val="28"/>
        </w:rPr>
        <w:t>трубопроводы, линии электропередачи и т.д.), несут ответственность предприятия, организации, на которые собственниками или балансодержателями возложены соответствующие функции.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Площадь территорий, отведенных для линейных сооружений, ограничивается охранными зонами, закрепленными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2.9. Организации, в ведении которых находятся подземные инженерные коммуникации, обязаны постоянно следить за их техническим состоянием, соблюдать сроки плановых и капитальных ремонтов, а также обеспечивать </w:t>
      </w:r>
      <w:r w:rsidRPr="00917799">
        <w:rPr>
          <w:rFonts w:ascii="Times New Roman" w:hAnsi="Times New Roman" w:cs="Times New Roman"/>
          <w:sz w:val="28"/>
          <w:szCs w:val="28"/>
        </w:rPr>
        <w:lastRenderedPageBreak/>
        <w:t>выполнение исполнительных топографических съемок и передачу сведений в органы архитектуры.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2.10. Содержание полигонов и санкционированных площадок размещения (свалок), захоронения и переработки промышленных и бытовых отходов, снега (снегоотвалов), а также подъездных путей к ним возлагается на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2.11. Ответственность за содержание территории размещения постоянных и временных киосков, павильонов, лотков торгового назначения, летних кафе, цистерн, других объектов мелкорозничной торговли, торговых и иных автоматов, наземных рекламоносителей (объектов для размещения наружной рекламы) и др., а такж</w:t>
      </w:r>
      <w:r>
        <w:rPr>
          <w:rFonts w:ascii="Times New Roman" w:hAnsi="Times New Roman" w:cs="Times New Roman"/>
          <w:sz w:val="28"/>
          <w:szCs w:val="28"/>
        </w:rPr>
        <w:t>е за состоянием самих объектов,</w:t>
      </w:r>
      <w:r w:rsidRPr="00917799">
        <w:rPr>
          <w:rFonts w:ascii="Times New Roman" w:hAnsi="Times New Roman" w:cs="Times New Roman"/>
          <w:sz w:val="28"/>
          <w:szCs w:val="28"/>
        </w:rPr>
        <w:t xml:space="preserve"> несут юридические и физические лица, получившие разрешение на их размещение.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Размещение вышеперечисленных объектов без соответствующего разрешения запрещено.</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2.12. Содержание открытых автостоянок и парковок, мест парковок автотранспорта у зданий обеспечивают специализированные службы, за которыми закреплены эти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2.13. Ответственность за содержание территорий, занятых под ведение работ по строительству, ремонту, реконструкции зданий, сооружений и коммуникаций (строительные площадки в закрепленных границах и не менее </w:t>
      </w:r>
      <w:smartTag w:uri="urn:schemas-microsoft-com:office:smarttags" w:element="metricconverter">
        <w:smartTagPr>
          <w:attr w:name="ProductID" w:val="20 метров"/>
        </w:smartTagPr>
        <w:r w:rsidRPr="00917799">
          <w:rPr>
            <w:rFonts w:ascii="Times New Roman" w:hAnsi="Times New Roman" w:cs="Times New Roman"/>
            <w:sz w:val="28"/>
            <w:szCs w:val="28"/>
          </w:rPr>
          <w:t>20 метров</w:t>
        </w:r>
      </w:smartTag>
      <w:r w:rsidRPr="00917799">
        <w:rPr>
          <w:rFonts w:ascii="Times New Roman" w:hAnsi="Times New Roman" w:cs="Times New Roman"/>
          <w:sz w:val="28"/>
          <w:szCs w:val="28"/>
        </w:rPr>
        <w:t xml:space="preserve"> дополнительно по периметру), несут организации, выполняющие данные работы.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2.14. Ответственность за содержание территорий общего пользования и массового посещения несет МУП КХ и организаций, которым передано право управления жилищным фондом, имеющем на своем балансе жилые и общественные здания.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2.15. Ответственность за содер</w:t>
      </w:r>
      <w:r>
        <w:rPr>
          <w:rFonts w:ascii="Times New Roman" w:hAnsi="Times New Roman" w:cs="Times New Roman"/>
          <w:sz w:val="28"/>
          <w:szCs w:val="28"/>
        </w:rPr>
        <w:t>жания территорий, прилегающих к</w:t>
      </w:r>
      <w:r w:rsidRPr="00917799">
        <w:rPr>
          <w:rFonts w:ascii="Times New Roman" w:hAnsi="Times New Roman" w:cs="Times New Roman"/>
          <w:sz w:val="28"/>
          <w:szCs w:val="28"/>
        </w:rPr>
        <w:t xml:space="preserve"> учреждениям, а именно: школе, детскому дошкольному учреждению, Дому культуры, библиотеке, МП ЖКХ и т.п. несут специализированные службы.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2.16. В случаях отсутствия закрепления за организациями или гражданами соответствующих территорий (земельных участков) ответственность за состояние территорий, прилегающих к зданиям, сооружениям, временным сооружениям, иным объектам - возлагается на предприятия и организации по балансовой принадлежности обслуживающие эти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center"/>
        <w:rPr>
          <w:rFonts w:ascii="Times New Roman" w:hAnsi="Times New Roman" w:cs="Times New Roman"/>
          <w:b/>
          <w:bCs/>
          <w:sz w:val="28"/>
          <w:szCs w:val="28"/>
        </w:rPr>
      </w:pPr>
      <w:r w:rsidRPr="00917799">
        <w:rPr>
          <w:rFonts w:ascii="Times New Roman" w:hAnsi="Times New Roman" w:cs="Times New Roman"/>
          <w:b/>
          <w:bCs/>
          <w:sz w:val="28"/>
          <w:szCs w:val="28"/>
        </w:rPr>
        <w:t>II</w:t>
      </w:r>
      <w:r w:rsidRPr="00917799">
        <w:rPr>
          <w:rFonts w:ascii="Times New Roman" w:hAnsi="Times New Roman" w:cs="Times New Roman"/>
          <w:b/>
          <w:bCs/>
          <w:sz w:val="28"/>
          <w:szCs w:val="28"/>
          <w:lang w:val="en-US"/>
        </w:rPr>
        <w:t>I</w:t>
      </w:r>
      <w:r w:rsidRPr="00917799">
        <w:rPr>
          <w:rFonts w:ascii="Times New Roman" w:hAnsi="Times New Roman" w:cs="Times New Roman"/>
          <w:b/>
          <w:bCs/>
          <w:sz w:val="28"/>
          <w:szCs w:val="28"/>
        </w:rPr>
        <w:t>. Содержание территорий жилой, смешанной</w:t>
      </w:r>
    </w:p>
    <w:p w:rsidR="0099715A" w:rsidRPr="00917799" w:rsidRDefault="0099715A" w:rsidP="0099715A">
      <w:pPr>
        <w:pStyle w:val="ConsPlusNormal"/>
        <w:widowControl/>
        <w:contextualSpacing/>
        <w:jc w:val="center"/>
        <w:rPr>
          <w:rFonts w:ascii="Times New Roman" w:hAnsi="Times New Roman" w:cs="Times New Roman"/>
          <w:b/>
          <w:bCs/>
          <w:sz w:val="28"/>
          <w:szCs w:val="28"/>
        </w:rPr>
      </w:pPr>
      <w:r w:rsidRPr="00917799">
        <w:rPr>
          <w:rFonts w:ascii="Times New Roman" w:hAnsi="Times New Roman" w:cs="Times New Roman"/>
          <w:b/>
          <w:bCs/>
          <w:sz w:val="28"/>
          <w:szCs w:val="28"/>
        </w:rPr>
        <w:t>и промышленной застройки</w:t>
      </w:r>
    </w:p>
    <w:p w:rsidR="0099715A" w:rsidRPr="00917799" w:rsidRDefault="0099715A" w:rsidP="0099715A">
      <w:pPr>
        <w:pStyle w:val="ConsPlusNormal"/>
        <w:widowControl/>
        <w:contextualSpacing/>
        <w:jc w:val="both"/>
        <w:rPr>
          <w:rFonts w:ascii="Times New Roman" w:hAnsi="Times New Roman" w:cs="Times New Roman"/>
          <w:b/>
          <w:bCs/>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Содержание территорий жилой, смешанной и промышленной</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застройки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фасадов зданий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придомовых и внутриквартальных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сбор и вывоз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отвод сточных ливневых вод;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озеленение и содержание зеленых насаждений (в т.ч. газонов, цветочные клумбы);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малых архитектурных форм.</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42514C" w:rsidRDefault="0099715A" w:rsidP="0099715A">
      <w:pPr>
        <w:pStyle w:val="ConsPlusNormal"/>
        <w:widowControl/>
        <w:numPr>
          <w:ilvl w:val="1"/>
          <w:numId w:val="7"/>
        </w:numPr>
        <w:adjustRightInd w:val="0"/>
        <w:contextualSpacing/>
        <w:jc w:val="both"/>
        <w:rPr>
          <w:rFonts w:ascii="Times New Roman" w:hAnsi="Times New Roman" w:cs="Times New Roman"/>
          <w:b/>
          <w:sz w:val="28"/>
          <w:szCs w:val="28"/>
        </w:rPr>
      </w:pPr>
      <w:r w:rsidRPr="0042514C">
        <w:rPr>
          <w:rFonts w:ascii="Times New Roman" w:hAnsi="Times New Roman" w:cs="Times New Roman"/>
          <w:b/>
          <w:sz w:val="28"/>
          <w:szCs w:val="28"/>
        </w:rPr>
        <w:t>Содержание фасадов зданий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3.1.1. Фасады зданий и их выступающие части должны быть в исправном состоянии: без выбоин и трещин, без угрожающих падением архитектурных деталей, облицовочных плиток, отдельных кирпичей, без участков отслоившейся отделки и облицовки, без пятен и высолов.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Ответственность за состояние фасадов несут собственники (арендатор по договору) и балансодержатели жилищного фонда и общественных зданий.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3.1.2. Содержание фасадов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своевременный поддерживающий ремонт и восстановление конструктивных элементов и отделки фасадов зданий, кровли и отдельных элементов фасадов: входных дверей и козырьков, ограждений спусков и лестниц, витрин, декоративных деталей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обеспечение наличия и содержание в исправном состоянии водостоков, водосточных труб и сливов;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своевременную очистку от снега крыш и козырьков, удаление наледи, снега и сосулек с карнизов зданий, балконов и лоджий;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герметизацию, заделку и расшивку швов, трещин и выбоин;</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смену или ремонт отмосток, восстановление и ремонт, своевременную очистку приямков цокольных окон и входов в подвалы;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поддержание в исправном состоянии размещенного на фасаде электроосвещения и включение его с наступлением темноты;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своевременное мытье окон и витрин зданий, вывесок, указателей, световой и др. рекламы;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печатной информации стен и дверей зданий и временных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3.1.3. На фасадах зданий должны размещаться домовые знаки: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указатели наименования улицы, переулка - на стенах зданий, расположенных на перекрестках, с обеих сторон квартала;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указатели номера дома, или строения;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указатели номеров подъездов и номеров квартир, расположенных в данном подъезде - для многоквартирных домов.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Размер, форма, цветовое решение, порядок размещения домовых знаков должны быть установлены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Указатели, фонари и номерные знаки следует устанавливать на высоте от 2,0 до </w:t>
      </w:r>
      <w:smartTag w:uri="urn:schemas-microsoft-com:office:smarttags" w:element="metricconverter">
        <w:smartTagPr>
          <w:attr w:name="ProductID" w:val="3,5 м"/>
        </w:smartTagPr>
        <w:r w:rsidRPr="00917799">
          <w:rPr>
            <w:rFonts w:ascii="Times New Roman" w:hAnsi="Times New Roman" w:cs="Times New Roman"/>
            <w:sz w:val="28"/>
            <w:szCs w:val="28"/>
          </w:rPr>
          <w:t>3,5 м</w:t>
        </w:r>
      </w:smartTag>
      <w:r w:rsidRPr="00917799">
        <w:rPr>
          <w:rFonts w:ascii="Times New Roman" w:hAnsi="Times New Roman" w:cs="Times New Roman"/>
          <w:sz w:val="28"/>
          <w:szCs w:val="28"/>
        </w:rPr>
        <w:t xml:space="preserve"> от уровня земли на расстоянии не более </w:t>
      </w:r>
      <w:smartTag w:uri="urn:schemas-microsoft-com:office:smarttags" w:element="metricconverter">
        <w:smartTagPr>
          <w:attr w:name="ProductID" w:val="1 м"/>
        </w:smartTagPr>
        <w:r w:rsidRPr="00917799">
          <w:rPr>
            <w:rFonts w:ascii="Times New Roman" w:hAnsi="Times New Roman" w:cs="Times New Roman"/>
            <w:sz w:val="28"/>
            <w:szCs w:val="28"/>
          </w:rPr>
          <w:t>1 м</w:t>
        </w:r>
      </w:smartTag>
      <w:r w:rsidRPr="00917799">
        <w:rPr>
          <w:rFonts w:ascii="Times New Roman" w:hAnsi="Times New Roman" w:cs="Times New Roman"/>
          <w:sz w:val="28"/>
          <w:szCs w:val="28"/>
        </w:rPr>
        <w:t xml:space="preserve"> от угла здания. Домовые знаки не должны загораживаться зелеными насаждениями или близлежащими строениями. </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3.1.4. Флагодержатели или постоянные транспаранты устанавливаются на фасаде здания в соответствии с утвержденным проектом по 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3.1.5. Указатели расположения пожарных гидрантов, полигонометрические знаки (стенные реперы), указатели расположения </w:t>
      </w:r>
      <w:r w:rsidRPr="00917799">
        <w:rPr>
          <w:rFonts w:ascii="Times New Roman" w:hAnsi="Times New Roman" w:cs="Times New Roman"/>
          <w:sz w:val="28"/>
          <w:szCs w:val="28"/>
        </w:rPr>
        <w:lastRenderedPageBreak/>
        <w:t>геодезических знаков следует размещать на цоколях зданий, камер, магистралей и колодцев водопроводной и канализационной сети. Различные сигнальные устройства допускается размещать на фасадах зданий при условии сохранения отделки фасада.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3.1.6. Ремонт и замену указателей и флагодержателей, по мере необходимости, производят организации, ответственные за содержание жилищного фонда. За сохранность и исправность знаков, указанных в п. 2.1.5 отвечают организации, их установившие.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3.1.7. Установка памятных досок, объясняющих названия отдельных улиц и мемориальных досок на фасадах зданий допускается по 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3.1.8. Расположение, форма и крепление цветочных ящиков должны соответствовать принятому проекту фасада. Если иное не предусмотрено проектом, цветочные ящики следует устанавливать на поддонах с внутренней стороны ограждения балконов, лоджий с расстоянием от стены не менее </w:t>
      </w:r>
      <w:smartTag w:uri="urn:schemas-microsoft-com:office:smarttags" w:element="metricconverter">
        <w:smartTagPr>
          <w:attr w:name="ProductID" w:val="50 мм"/>
        </w:smartTagPr>
        <w:r w:rsidRPr="00917799">
          <w:rPr>
            <w:rFonts w:ascii="Times New Roman" w:hAnsi="Times New Roman" w:cs="Times New Roman"/>
            <w:sz w:val="28"/>
            <w:szCs w:val="28"/>
          </w:rPr>
          <w:t>50 мм</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3.1.9. Развешивание и наклейка рекламы, афиш, объявлений, плакатов и другой информационно-печатной продукции, в том числе предвыборных агитационных материалов, разрешаются только в специально оборудованных местах или на специальных стендах, устанавливаемых на основании разрешения администрации Новошарапского сельсовета с согласия собственника или балансодержателя здания (сооружения) или организации, ответственной за содержание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3.1.10. Ответственность за очистку стен зданий и сооружений от предвыборных агитационных материалов, по окончании избирательной кампании, лежит на кандидате на выборную должность.</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3.2. Содержание придомовых и внутриквартальных</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 Содержания придомовых и внутриквартальных территорий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текущий и капитальный ремонт внутриквартальных дорог, тротуаров, искусственных сооружений, ограждений и других элементов обустройства транспортных участков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сбор, хранение и вывоз бытовых отходов и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регулярную уборку тротуаров, проезжей части внутриквартальных дорог, систематическое мытье и обеспыливание покрытий;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ремонт и очистку люков и решеток смотровых и дождеприемных ливневых колодцев, дренажей, лотков, перепускных труб;</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наледи тепловых и ливневых колодцев, дренажей, лотков, перепускных труб;</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наледи тепловых камер;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обеспечение беспрепятственного доступа к смотровым колодцам водопровода, теплосети, телефонной сети и другими инженерными сетями, к источникам пожарного водоснабжения (гидрантам, водоемам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поддержание в исправном состоянии электроосвещения на придомовых и прилегающих территориях и включение его с наступлением темноты;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озеленение и уход за существующими зелеными насаждениями;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текущий и капитальный ремонт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3.2.2. На придомовых и внутриквартальных территориях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осуществлять мытье автомашин и других технических средств, в т.ч. у водоразборных колонок;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вести строительство и установку разного рода мелких дворовых построек и временных сооружений (гаражей, погребов, киосков, оград, голубятен, и т.д.) без специального разрешения;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размещать на внутриквартальных проездах заграждения, затрудняющие или препятствующие доступу специального транспорта и уборочной техники, кроме заграждений, согласованных с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въезжать на дворовые территории грузовому автомобильному транспорту массой более 3,5 тонн, кроме спецмашин (коммунально-бытовых, пожарных и аварийных служб и т.п.), осуществлять движение своим ходом машин и механизмов на гусеничном ходу по дорогам с асфальтовым покрытием;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разрушать и портить объекты благоустройства, малые архитектурные формы, повреждать зеленые насаждения (в т.ч. стоянка транспортных средств на газонах);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загрязнять территорию мелким мусором и бытовыми отходами, засорять водоемы, производить мойку транспортных средств на берегах рек;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складировать тару и другие крупногабаритные отходы в не отведенных для этой цели местах;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складировать различные материалы, уголь, дрова и др., организовать автостоянку с внешней стороны ограды индивидуальных жилых домов (при сроке хранения более 3-х суток оформить разрешение на временное складирование в установленном порядке в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сжигать листву, любые виды отходов и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запрещается установка временных сооружений (гаражей, погребов, киосков, оград) в местах перспективной застройки и прохождения подземных инженерных коммуникаций, на пустырях и других территориях без соответствующего разрешения.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3.2.3. Временное складирование строительных материалов допускается на территории индивидуальной жилой застройки при условии сохранения пожарных проездов, сохранности зеленых насаждений и не затемнения окон жилых помещений, при условии полного восстановления нарушенного благоустройства по разрешению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3.2.4. На владельцев </w:t>
      </w:r>
      <w:r w:rsidRPr="00917799">
        <w:rPr>
          <w:rFonts w:ascii="Times New Roman" w:hAnsi="Times New Roman" w:cs="Times New Roman"/>
          <w:sz w:val="28"/>
          <w:szCs w:val="28"/>
        </w:rPr>
        <w:t>возлагается обязанность по проведению сноса установленных без соответствующих разрешений гаражей и других временных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 Территории многоэтажной жилой застройки должны иметь:</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хозяйственные площадки (для сушки белья, чистки одежды, ковров и предметов домашнего обихода);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детские игровые и спортивные площадки с озеленением и необходимым оборудованием для летнего и зимнего отдыха детей;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площадки для отдыха взрослых.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На внутриквартальных территориях должны быть предусмотрены места для парковки личного транспорта.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3.2.5.1. Устройство и благоустройство площадок, элементов оборудования мест отдыха и др. должно соответствовать требованиям строительных норм.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3.2.5.2. На хозяйственной площадке предусматриваются устройства для сушки белья, штанги для сушки одежды, вешалки, ящик с песком, контейнер для сбора мусора и стол со скамейками. Площадку рекомендуется оградить живой изгородью.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Чистка одежды и других предметов не должна производиться в непосредственной близости от вывешенного для сушки белья.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3.2.5.3. Устройство и расположение на территориях площадок для выгула домашних животных выполняется по согласованию с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3.2.6. При механизированной уборке территорий необходимо соблюдение правил охраны труда и техники безопасности.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3.2.7. Уборку территорий, кроме снег</w:t>
      </w:r>
      <w:r>
        <w:rPr>
          <w:rFonts w:ascii="Times New Roman" w:hAnsi="Times New Roman" w:cs="Times New Roman"/>
          <w:sz w:val="28"/>
          <w:szCs w:val="28"/>
        </w:rPr>
        <w:t xml:space="preserve">оочистки, которая проводится во </w:t>
      </w:r>
      <w:r w:rsidRPr="00917799">
        <w:rPr>
          <w:rFonts w:ascii="Times New Roman" w:hAnsi="Times New Roman" w:cs="Times New Roman"/>
          <w:sz w:val="28"/>
          <w:szCs w:val="28"/>
        </w:rPr>
        <w:t>время и после снегопадов, следует проводить в утренние или в поздние вечерние часы.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3.2.9. Уборка территорий в весенне-летний период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уборку грязи, мусора, песка</w:t>
      </w:r>
      <w:r>
        <w:rPr>
          <w:rFonts w:ascii="Times New Roman" w:hAnsi="Times New Roman" w:cs="Times New Roman"/>
          <w:sz w:val="28"/>
          <w:szCs w:val="28"/>
        </w:rPr>
        <w:t>, листвы с проезжей части улиц,</w:t>
      </w:r>
      <w:r w:rsidRPr="00917799">
        <w:rPr>
          <w:rFonts w:ascii="Times New Roman" w:hAnsi="Times New Roman" w:cs="Times New Roman"/>
          <w:sz w:val="28"/>
          <w:szCs w:val="28"/>
        </w:rPr>
        <w:t xml:space="preserve"> газонов, вырезка сухих деревьев и кустарников, ликвидация стихийных свалок, образовавшихся в зимний период;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вывоз накоплений мусора и прочих вытаявших отходов на свалку;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периодическое ворошение снега для ускорения снеготаяния затененных территорий, очистка от снега водоотводящих кюветов перед началом весеннего паводка;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подметание, мойку и поливку территорий с помощью спецмашин и вручную.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3.2.9.1. Все работы по очистке территорий от вытаявшего мусора и прочих отходов рекомендуется выполнять в период с 15 апреля по 1 мая.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3.2.9.2. П</w:t>
      </w:r>
      <w:r>
        <w:rPr>
          <w:rFonts w:ascii="Times New Roman" w:hAnsi="Times New Roman" w:cs="Times New Roman"/>
          <w:sz w:val="28"/>
          <w:szCs w:val="28"/>
        </w:rPr>
        <w:t xml:space="preserve">одметание дворовой территории </w:t>
      </w:r>
      <w:r w:rsidRPr="00917799">
        <w:rPr>
          <w:rFonts w:ascii="Times New Roman" w:hAnsi="Times New Roman" w:cs="Times New Roman"/>
          <w:sz w:val="28"/>
          <w:szCs w:val="28"/>
        </w:rPr>
        <w:t>без увлажнения не допускается.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3.2.9.3. В жаркое время поливка дворовой территории и тротуаров производится не менее двух раз в сутки.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 Уборка территорий в осенне-зимний период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массовую уборку (подметание и сгребание) листвы и ее вывоз в период с 1 по 15 октября (до выпадения снега);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очистку от снега и наледи асфальтированной дворовой территории, и внутриквартальных проездов, допускается плотный слой снега (наледи) не более </w:t>
      </w:r>
      <w:smartTag w:uri="urn:schemas-microsoft-com:office:smarttags" w:element="metricconverter">
        <w:smartTagPr>
          <w:attr w:name="ProductID" w:val="2 см"/>
        </w:smartTagPr>
        <w:r w:rsidRPr="00917799">
          <w:rPr>
            <w:rFonts w:ascii="Times New Roman" w:hAnsi="Times New Roman" w:cs="Times New Roman"/>
            <w:sz w:val="28"/>
            <w:szCs w:val="28"/>
          </w:rPr>
          <w:t>2 см</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xml:space="preserve">- складирование снега на газонах и в отведенных местах (по согласованию с администрации Новошарапского сельсовета) с высотой вала не более </w:t>
      </w:r>
      <w:smartTag w:uri="urn:schemas-microsoft-com:office:smarttags" w:element="metricconverter">
        <w:smartTagPr>
          <w:attr w:name="ProductID" w:val="1,5 м"/>
        </w:smartTagPr>
        <w:r w:rsidRPr="00917799">
          <w:rPr>
            <w:rFonts w:ascii="Times New Roman" w:hAnsi="Times New Roman" w:cs="Times New Roman"/>
            <w:sz w:val="28"/>
            <w:szCs w:val="28"/>
          </w:rPr>
          <w:t>1,5 м</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вывоз снега на снегоотвал (с отведенных мест в течение двух суток);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устранение скользкости тротуаров и пешеходных дорожек;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снега и сосулек крыш зданий с последующей уборкой снега и льда с придомовых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очистка люков колодцев подземных коммуникаций и обеспечение доступа к ним.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3.2.10.1. Уборка снега с дворовых территорий, мест парковок автотранспорта у зданий, с внутриквартальных проездов должна производиться регулярно с начала установления снежного покрова.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3.2.10.2. Категорически запрещается сбрасывание, а также выталкивание снега с дворовых территорий частного сектора и территорий, закрепленных за организациями, на проезжую часть улиц и внутриквартальные проезды.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3.2.10.3. Очистка от снега и сосулек крыш зданий должна производиться с соблюдением мер техники безопасности. Снег, сброшенный с крыш, должен быть немедленно убран (вывезен) организацией, эксплуатирующей здание или собственниками жилья.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3.2.11. Очистка дождеприемных колодцев, коллекторов ливневой канализации осуществляется их владельцами.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3.2.12. При повреждении люкового хозяйства (срыве крыши люка), при очистке проезжей части, тротуаров и внутриквартальных территорий виновный обязан немедленно принять меры по ограждению места повреждения и восстановлению поврежденного колодца в течение одних суток. О повреждении необходимо поставить в известность МП ЖКХ МО Новошарапского сельсовета, а в случае повреждения на проезжей части - дополнительно в Государственную инспекцию безопасности дорожного движения (далее -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3.2.13. Владельцы и балансодержатели территорий, в случае обнаружения открытых смотровых колодцев, а также установленных с отклонениями от проектного уровня, провалов грунта, просадок твердого покрытия, обязаны сообщить об этом в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Время устранения данных нарушений исчисляется именно с момента получения данной информации владельцем соответствующих коммуникаций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3.2.14. Грунтовые наносы, наледи в зимний период, образовавшиеся из </w:t>
      </w:r>
      <w:r>
        <w:rPr>
          <w:rFonts w:ascii="Times New Roman" w:hAnsi="Times New Roman" w:cs="Times New Roman"/>
          <w:sz w:val="28"/>
          <w:szCs w:val="28"/>
        </w:rPr>
        <w:t>-</w:t>
      </w:r>
      <w:r w:rsidRPr="00917799">
        <w:rPr>
          <w:rFonts w:ascii="Times New Roman" w:hAnsi="Times New Roman" w:cs="Times New Roman"/>
          <w:sz w:val="28"/>
          <w:szCs w:val="28"/>
        </w:rPr>
        <w:t>за аварий на подземных коммуникациях, в т.ч. над тепловыми сооружениями, в результате их недостаточной изоляции, ликвидируются предприятиями - владельцами коммуникаций или на договорных условиях специализированными предприятиями за счет владельцев коммуникаций в течение суток.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3.2.15. На службы жилищно-коммунального хозяйства возлагается очистка (в радиусе </w:t>
      </w:r>
      <w:smartTag w:uri="urn:schemas-microsoft-com:office:smarttags" w:element="metricconverter">
        <w:smartTagPr>
          <w:attr w:name="ProductID" w:val="15 метров"/>
        </w:smartTagPr>
        <w:r w:rsidRPr="00917799">
          <w:rPr>
            <w:rFonts w:ascii="Times New Roman" w:hAnsi="Times New Roman" w:cs="Times New Roman"/>
            <w:sz w:val="28"/>
            <w:szCs w:val="28"/>
          </w:rPr>
          <w:t>15 метров</w:t>
        </w:r>
      </w:smartTag>
      <w:r w:rsidRPr="00917799">
        <w:rPr>
          <w:rFonts w:ascii="Times New Roman" w:hAnsi="Times New Roman" w:cs="Times New Roman"/>
          <w:sz w:val="28"/>
          <w:szCs w:val="28"/>
        </w:rPr>
        <w:t>) территорий около водоразборных колонок, устройство и содержание стоков для воды.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 xml:space="preserve">        3.3. Сбор и вывоз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3.3.1. Периодичность удаления бытовых отходов с территорий устанавливают Санитарные нормы и правила, утвержденные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3.3.2. Сбор бытового мусора и твердых пищевых отходов на территориях жилой и смешанной застройки допускается только в специальные контейнеры для сбора отходов (мусоросборники), установленные на оборудованных площадках, асфальтированных и бетонированных, огороженных с трех сторон, с посадкой вокруг площадки кустарниковых насаждений.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Площадки необходимо размещать на расстоянии от окон и дверей жилых зданий, границ участков </w:t>
      </w:r>
      <w:r>
        <w:rPr>
          <w:rFonts w:ascii="Times New Roman" w:hAnsi="Times New Roman" w:cs="Times New Roman"/>
          <w:sz w:val="28"/>
          <w:szCs w:val="28"/>
        </w:rPr>
        <w:t>детских учреждений, мест отдыха</w:t>
      </w:r>
      <w:r w:rsidRPr="00917799">
        <w:rPr>
          <w:rFonts w:ascii="Times New Roman" w:hAnsi="Times New Roman" w:cs="Times New Roman"/>
          <w:sz w:val="28"/>
          <w:szCs w:val="28"/>
        </w:rPr>
        <w:t xml:space="preserve"> не менее </w:t>
      </w:r>
      <w:smartTag w:uri="urn:schemas-microsoft-com:office:smarttags" w:element="metricconverter">
        <w:smartTagPr>
          <w:attr w:name="ProductID" w:val="20 м"/>
        </w:smartTagPr>
        <w:r w:rsidRPr="00917799">
          <w:rPr>
            <w:rFonts w:ascii="Times New Roman" w:hAnsi="Times New Roman" w:cs="Times New Roman"/>
            <w:sz w:val="28"/>
            <w:szCs w:val="28"/>
          </w:rPr>
          <w:t>20 м</w:t>
        </w:r>
      </w:smartTag>
      <w:r w:rsidRPr="00917799">
        <w:rPr>
          <w:rFonts w:ascii="Times New Roman" w:hAnsi="Times New Roman" w:cs="Times New Roman"/>
          <w:sz w:val="28"/>
          <w:szCs w:val="28"/>
        </w:rPr>
        <w:t xml:space="preserve">, но не более </w:t>
      </w:r>
      <w:smartTag w:uri="urn:schemas-microsoft-com:office:smarttags" w:element="metricconverter">
        <w:smartTagPr>
          <w:attr w:name="ProductID" w:val="100 м"/>
        </w:smartTagPr>
        <w:r w:rsidRPr="00917799">
          <w:rPr>
            <w:rFonts w:ascii="Times New Roman" w:hAnsi="Times New Roman" w:cs="Times New Roman"/>
            <w:sz w:val="28"/>
            <w:szCs w:val="28"/>
          </w:rPr>
          <w:t>100 м</w:t>
        </w:r>
      </w:smartTag>
      <w:r w:rsidRPr="00917799">
        <w:rPr>
          <w:rFonts w:ascii="Times New Roman" w:hAnsi="Times New Roman" w:cs="Times New Roman"/>
          <w:sz w:val="28"/>
          <w:szCs w:val="28"/>
        </w:rPr>
        <w:t xml:space="preserve"> от входов.</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ab/>
        <w:t>Размер площадки на один контейнер должен составлять 2-3 кв.м. Между контейнером и краем площадки размер прохода должен составлять не менее 1 м, между контейнерами – не менее 0,35 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3.3.3. Количество мусоросборников, закрепленных за определенным количеством многоквартирных домов, определяется по нормативам, с учетом населенности домов и норм накопления бытовых отходов.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Количество мусоросборников на территории индивидуальной жилой застройки рекомендуется из расчета один мусоросборник на 5 домов.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Места для установки мусоросборников отводятся по согласованию с органами санэпидемнадзора и технической службой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3.3.4. Для сбора мелкого бытового мусора организации и частные лица, за которыми закреплена территория, обязаны обеспечить установку урн, размещенных непосредственно у входов в здания и сооружения, в том числе и временные, не менее двух на вход.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В местах общего пользования урны устанавливаются с промежутками не более </w:t>
      </w:r>
      <w:smartTag w:uri="urn:schemas-microsoft-com:office:smarttags" w:element="metricconverter">
        <w:smartTagPr>
          <w:attr w:name="ProductID" w:val="50 метров"/>
        </w:smartTagPr>
        <w:r w:rsidRPr="00917799">
          <w:rPr>
            <w:rFonts w:ascii="Times New Roman" w:hAnsi="Times New Roman" w:cs="Times New Roman"/>
            <w:sz w:val="28"/>
            <w:szCs w:val="28"/>
          </w:rPr>
          <w:t>50 метров</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Урны следует содержать в исправном и опрятном состоянии, очищать по мере накопления мусора и не реже одного раза в месяц промывать и дезифицировать</w:t>
      </w:r>
    </w:p>
    <w:p w:rsidR="0099715A" w:rsidRPr="00917799" w:rsidRDefault="002F1D4D"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9715A" w:rsidRPr="00917799">
        <w:rPr>
          <w:rFonts w:ascii="Times New Roman" w:hAnsi="Times New Roman" w:cs="Times New Roman"/>
          <w:sz w:val="28"/>
          <w:szCs w:val="28"/>
        </w:rPr>
        <w:t>.3.5. Организация-балансодержатель, собственник здания обязаны обеспечить:</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установку на закрепленной территории мусоросборников для твердых бытовых отходов, а в неканализованных зданиях - иметь сборники (выгребы) для жидких отход</w:t>
      </w:r>
      <w:r>
        <w:rPr>
          <w:rFonts w:ascii="Times New Roman" w:hAnsi="Times New Roman" w:cs="Times New Roman"/>
          <w:sz w:val="28"/>
          <w:szCs w:val="28"/>
        </w:rPr>
        <w:t>ов и заключить договор с МП ЖКХ</w:t>
      </w:r>
      <w:r w:rsidRPr="00917799">
        <w:rPr>
          <w:rFonts w:ascii="Times New Roman" w:hAnsi="Times New Roman" w:cs="Times New Roman"/>
          <w:sz w:val="28"/>
          <w:szCs w:val="28"/>
        </w:rPr>
        <w:t xml:space="preserve"> на вывоз и утилизацию;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освещение около площадок под установку контейнеров и мусоросборников и свободный подъезд к ним;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в исправном состоянии контейнеров и мусоросборников;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ежемесячную дезинфекцию контейнеров и мусоросборников;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своевременную очистку и ежемесячную дезинфекцию урн;</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своевременную окраску и промывание контейнеров и мусоросборников;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3.3.6. Вывоз мусора, бытовых и промышленных отходов, снега, грунта производится специализированным автотранспортом, либо машинами, оборудованными тентами, только в места, специально отведенные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3.3.7. Складирование листвы, веток деревьев на газонной части разрешается только в местах, определенных МП ЖКХ МО Новошарапский сельсовет, с последующим вывозом в течение двух суток на свалку.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3.3.8. В случае несвоевременной уборки мусора и возникновения несанкционированной свалки организация или частник по вине которых она возникла, обязаны ее ликвидировать и восстановить нарушенное благоустройство в течение двух суток с момента выявления нарушения владельцем, балансодержателями территорий и (или) контролирующими органами.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Если виновника возникновения свалки установить невозможно, уборку обязана обеспечить организация, за которой закреплена данная территория или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3.3.9. В случаях, когда ликвидация свалки виновником ее возникновения или организацией, за которой закреплена территория, не произведена в назначенный срок, администрация Новошарапского сельсовета может привлекать для этой цели специализированные предприятия. Организация или гражданин виновные в возникновении свалки, или организация, за которой закреплена территория, обязаны компенсировать все затраты по ликвидации свалки и восстановлению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3.3.10. На территории поселения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сжигание мусора, отходов, листьев и сучьев (в т.ч. мусоросборниках);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загромождение территории металлическим ломом, в т.ч. кузовами автомобилей, строительным и бытовым мусором, шлаком, золой и другими отходами;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выливание на территорию или в водоемы жидких отходов, закапывание пищевых и других отходов, отходов содержания животных, в том числе в индивидуальном частном секторе;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вывоз и сбор мусора, промышленных и строительных отходов, земли, снега и т.д. на улицы, вдоль дорог, на свободные от застройки территории (пустыри), в зеленых зонах, в водоохранных зонах рек и водоемов.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3.3.11. Устранение (захоронение) на территории скопления птиц, грызунов или бездомных животных (кошек, собак и т.д.) проводит администрация Новошарапского сельсовета, с участием соответствующих служб (санитарной, ветеринарной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3.3.12. Запрещается оставлять на территории поселения</w:t>
      </w:r>
      <w:r>
        <w:rPr>
          <w:rFonts w:ascii="Times New Roman" w:hAnsi="Times New Roman" w:cs="Times New Roman"/>
          <w:sz w:val="28"/>
          <w:szCs w:val="28"/>
        </w:rPr>
        <w:t>,</w:t>
      </w:r>
      <w:r w:rsidRPr="00917799">
        <w:rPr>
          <w:rFonts w:ascii="Times New Roman" w:hAnsi="Times New Roman" w:cs="Times New Roman"/>
          <w:sz w:val="28"/>
          <w:szCs w:val="28"/>
        </w:rPr>
        <w:t xml:space="preserve"> поврежденные легковые и грузовые автомобили, автобусы, иную автотранспортную технику.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обнаружении брошенного автотранспорта, иной техники балансодержатели, собственники территорий обязаны сообщить о данном факте в ГИБДД и администрацию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3.4. Содержание зеленых насаждений и естественной</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растительности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3.4.1. Зеленые насаждения в зависимости от характера их использования в пределах территории поселения подразделяются на насаждения вдоль улиц и озелененные дворы, а также озеленение в пределах школы и дошкольного учреждения, общественно-торговых центров повседневного пользования, озелененные территории промышленных предприятий, организаций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Основными видами зеленых насаждений являются газоны, цветники, деревья и кустарники.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3.4.2. Зеленые насаждения и естественная растительность, расположенные на территории, поселения составляют неприкосновенный зеленый фонд.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3.4.3. Озеленение закрепленных территорий должно осуществляться в соответствии с проектами.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Парки и скверы озеленяются в соответствии с общими дендропроектами, проектами отдельных элементов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Территории вокруг водоемов,</w:t>
      </w:r>
      <w:r w:rsidRPr="00917799">
        <w:rPr>
          <w:rFonts w:ascii="Times New Roman" w:hAnsi="Times New Roman" w:cs="Times New Roman"/>
          <w:sz w:val="28"/>
          <w:szCs w:val="28"/>
        </w:rPr>
        <w:t xml:space="preserve"> следует озеленять влаголюбивыми растениями.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3.4.4. Посадка новых деревьев и кустарников, разбивка цветочных клумб должна выполняться с учетом охранных зон существующих и проектируемых инженерных коммуникаций, обеспечивать 2-х часовую инсоляцию жилых и производственных помещений.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3.4.5. Зеленые насаждения вдоль автомобильных дорог и на разделительных полосах должны обеспечивать условия безопасности движения.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3.4.6. Размещение зеленых насаждений в пределах территории поселения должно соответствовать нормам, приведенным в таблице.</w:t>
      </w:r>
    </w:p>
    <w:p w:rsidR="0099715A" w:rsidRPr="00917799" w:rsidRDefault="0099715A" w:rsidP="0099715A">
      <w:pPr>
        <w:pStyle w:val="ConsPlusNonformat"/>
        <w:widowControl/>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4788"/>
        <w:gridCol w:w="2520"/>
        <w:gridCol w:w="2263"/>
      </w:tblGrid>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Сооружения, здания, коммуникации</w:t>
            </w:r>
          </w:p>
        </w:tc>
        <w:tc>
          <w:tcPr>
            <w:tcW w:w="4783" w:type="dxa"/>
            <w:gridSpan w:val="2"/>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Минимальное расстояние метров до оси</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дерева</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Кустарника</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наружных стен зданий и сооружений</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5,0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наружных стен школьного здания или здания детского сада</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края детской площадки с восточной стороны</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5,0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края тротуаров и садовых дорожек</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0,7</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края проезжей части, улиц, кромок, или укрепленных полос, обочин дорог, бровок канав</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мачт и опор осветительной сети</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4,0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 xml:space="preserve">От подошвы откосов, террас и др. </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подошвы или внутренней грани опорных стенок</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3,0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 xml:space="preserve">От подземных сетей: газопровода, канализации, теплопровода (от </w:t>
            </w:r>
            <w:r w:rsidRPr="00917799">
              <w:rPr>
                <w:rFonts w:ascii="Times New Roman" w:hAnsi="Times New Roman"/>
                <w:sz w:val="28"/>
                <w:szCs w:val="28"/>
              </w:rPr>
              <w:lastRenderedPageBreak/>
              <w:t xml:space="preserve">стенок канала), трубопровода теплосетей при бесканальной прокладке водопровода, дренажей </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силовых кабелей и кабельной связи</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lastRenderedPageBreak/>
              <w:t>1,5</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lastRenderedPageBreak/>
              <w:t>-</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0,7</w:t>
            </w:r>
          </w:p>
        </w:tc>
      </w:tr>
    </w:tbl>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Примечания. 1. Приведенные нормативы относятся к деревьям с диаметром кроны не более </w:t>
      </w:r>
      <w:smartTag w:uri="urn:schemas-microsoft-com:office:smarttags" w:element="metricconverter">
        <w:smartTagPr>
          <w:attr w:name="ProductID" w:val="5 м"/>
        </w:smartTagPr>
        <w:r w:rsidRPr="00917799">
          <w:rPr>
            <w:rFonts w:ascii="Times New Roman" w:hAnsi="Times New Roman" w:cs="Times New Roman"/>
            <w:sz w:val="28"/>
            <w:szCs w:val="28"/>
          </w:rPr>
          <w:t>5 м</w:t>
        </w:r>
      </w:smartTag>
      <w:r w:rsidRPr="00917799">
        <w:rPr>
          <w:rFonts w:ascii="Times New Roman" w:hAnsi="Times New Roman" w:cs="Times New Roman"/>
          <w:sz w:val="28"/>
          <w:szCs w:val="28"/>
        </w:rPr>
        <w:t xml:space="preserve"> и должны быть соответственно увеличены для деревьев с кроной большего диаметра.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 Расстояние от воздушных электросетей до деревьев следует принимать по Правилам устройства электроустановок.</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3.4.7. Содержание зеленых насаждений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регулярный полив с обеспечением соответствующих для каждого вида зеленых насаждений норм и кратности;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дождевание и обмывка крон деревьев и кустарников с применением моющих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внесение органических и минеральных удобрений;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рыхление почвы, удаление сорной растительности, мульчироние и отепление;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санитарная, омолаживающая, формовочная и топиарная (укорачивающая) обрезка крон, стрижка "живой" изгороди, особенно в местах расположения светофоров и фонарей освещения;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посадка и пересадка деревьев и кустарников, устройство приствольных кругов;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валка (вырубка и выкорчевывание) сухих, аварийных и потерявших вид больных деревьев и кустарников производится на основании актов обследования состояния зеленых насаждений</w:t>
      </w:r>
      <w:r>
        <w:rPr>
          <w:rFonts w:ascii="Times New Roman" w:hAnsi="Times New Roman" w:cs="Times New Roman"/>
          <w:sz w:val="28"/>
          <w:szCs w:val="28"/>
        </w:rPr>
        <w:t>,</w:t>
      </w:r>
      <w:r w:rsidRPr="00917799">
        <w:rPr>
          <w:rFonts w:ascii="Times New Roman" w:hAnsi="Times New Roman" w:cs="Times New Roman"/>
          <w:sz w:val="28"/>
          <w:szCs w:val="28"/>
        </w:rPr>
        <w:t xml:space="preserve"> составленных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регулярный покос газонов;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посадка цветов;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обработка ядохимикатами, пестицидами, гербицидами.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Все мероприятия по содержанию зеленых насаждений должны осуществляться согласно Типовым технологическим картам по содержанию городских зеленых насаждений, утвержденным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3.4.8. О массовом появлении на зеленых насаждениях вредителей растений и болезней организации, ответственные за содержание территории, должны доводить до сведения службы по защите зеленых насаждений и принимать меры борьбы с ними согласно указаниям специалистов.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3.4.9. Вытапливание снега на участках, занятых многолетними цветами, и обнажение от снега участков, занятых посадками недостаточно морозостойких растений, не допускается.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После сильного снегопада в садово-парковых зонах следует стряхивать снег с крон ценных видов деревьев и кустарников в местах, где это угрожает их поломкой.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3.4.10. Замена зеленых насаждений, вырубка, новые посадки производятся при соответствующем обосновании по утвержденным проектам озеленения.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3.4.12.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производится только по письменному разрешению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За вынужденный снос крупномерных деревьев и кустарников, взимается восстановительная стоимость. </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Выдача разрешения на снос деревьев и кустарников производится после оплаты восстановительной стоимости.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Если указанные насаждения подлежат пересадке, выдача разрешения производится без уплаты восстановительной стоимости.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Размер восстановительной стоимости зеленых насаждений и место посадок определяет администрация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Восстановительная стоимость зачисляется в бюджет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 всякое повреждение или самовольную вырубку зеленых насаждений, а также за неприятие мер охраны и халатное отношение к зеленым насаждениям с виновных рекомендуется взимать восстановительную стоимость поврежденных или уничтоженных деревьев.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Разрешение на вырубку сухостоя выдает администрация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Снос деревьев, кроме ценных пород деревьев и кустарников в зоне индивидуальной застройки осуществляет собственник земельного участка самостоятельно за счет собственных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3.4.13. В целях сохранения зеленых насаждений и естественной растительности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ходить и лежать на газонах и в молодых лесных посадках;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портить скульптуры, скамейки, ограды;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гвазди для подвешивания гамаков, качелей, веревок, сушить белье на ветвях;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самовольная вырубка и порча зеленых насаждений (в т.ч. срывание цветов на клумбах);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разбивать палатки и разводить костры;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пасти скот;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въезд автотранспорта на газоны;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складирование материалов на участках, занятых зелеными насаждениями;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засорение цветников, газонов и дорожек;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обнажать корни деревьев на расстоянии ближе 1,5 м от ствола и засыпать шейки деревьев землей или строительным мусором;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добывать растительную землю, песок, производить другие раскопки.</w:t>
      </w:r>
    </w:p>
    <w:p w:rsidR="0099715A"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Виновные граждане или должностные лица привлекаются к ответственности в административном или уголовном порядке. Инициатором возбуждения дел о наказании выступают пользователи, владельцы земельных участков или организации, отвечающие за содержание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3.5. Содержание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3.5.1. К малым архитектурным формам относятся: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утилитарного назначения массового использования - урны, скамьи, ограждения, подпорные стенки, лестницы, светильники, указатели, номерные знаки домов, вывески, стенды, объекты размещения наружной рекламы (рекламоносители) и другой визуальной информации;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декоративного и историко-культурного назначения - декоративные стенки, фонтаны, беседки, вазы для цветов, монументально-декоративные композиции, скульптуры, мемориальные доски, памятники;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игрового и физкультурного назначения, игровые элементы детских площадок - качели, карусели, бумы, песочницы, стенки для лазания, катальные горки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площадок отдыха для взрослых - беседки, садовые диваны и скамьи, столы, питьевые фонтанчики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оборудование спортивных площадок - сетки со столбами, баскетбольные щиты, ворота для хоккея, столики для настольного тенниса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оборудование хозяйственных площадок.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3.5.2. Содержание малых архитектурных форм возлагается на их владельцев или организации на территории, которых они размещены.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3.5.3. Малые архитектурные формы должны быть окрашены, если это предусмотрено проектом, содержаться в чистоте и находиться в исправном состоянии.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Песок в детских песочницах должен меняться не менее одного раза в год. Песочницы должны быть исправны, с гладкой ограждающей поверхностью.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3.5.4. Конструктивные элементы оборудования детских, спортивных, хозяйственных площадок и площадок для отдыха должны отвечать требованиям прочности, надежности и безопасности при эксплуатации.</w:t>
      </w:r>
    </w:p>
    <w:p w:rsidR="0099715A"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3.5.5. Запрещается использование специальных малых архитектурных форм не по назначению: отдых взрослых на детских игровых площадках, сушка белья на спортивных площадках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3F424E" w:rsidRDefault="0099715A" w:rsidP="0099715A">
      <w:pPr>
        <w:pStyle w:val="ConsPlusNormal"/>
        <w:widowControl/>
        <w:contextualSpacing/>
        <w:jc w:val="both"/>
        <w:rPr>
          <w:rFonts w:ascii="Times New Roman" w:hAnsi="Times New Roman" w:cs="Times New Roman"/>
          <w:color w:val="FF0000"/>
          <w:sz w:val="28"/>
          <w:szCs w:val="28"/>
        </w:rPr>
      </w:pPr>
      <w:r w:rsidRPr="00917799">
        <w:rPr>
          <w:rFonts w:ascii="Times New Roman" w:hAnsi="Times New Roman" w:cs="Times New Roman"/>
          <w:sz w:val="28"/>
          <w:szCs w:val="28"/>
        </w:rPr>
        <w:t>3</w:t>
      </w:r>
      <w:r w:rsidRPr="0042514C">
        <w:rPr>
          <w:rFonts w:ascii="Times New Roman" w:hAnsi="Times New Roman" w:cs="Times New Roman"/>
          <w:b/>
          <w:sz w:val="28"/>
          <w:szCs w:val="28"/>
        </w:rPr>
        <w:t xml:space="preserve">.6. Содержание домашних животных, </w:t>
      </w:r>
      <w:r w:rsidRPr="003F424E">
        <w:rPr>
          <w:rFonts w:ascii="Times New Roman" w:hAnsi="Times New Roman" w:cs="Times New Roman"/>
          <w:b/>
          <w:color w:val="FF0000"/>
          <w:sz w:val="28"/>
          <w:szCs w:val="28"/>
        </w:rPr>
        <w:t>за исключением собаки – проводника, сопровождающей инвалида по зрению</w:t>
      </w:r>
      <w:r w:rsidRPr="003F424E">
        <w:rPr>
          <w:rFonts w:ascii="Times New Roman" w:hAnsi="Times New Roman" w:cs="Times New Roman"/>
          <w:color w:val="FF0000"/>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3.6.1. Владельцы кошек, собак и других животных должны: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обеспечивать надлежащее содержание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обеспечивать тишину в жилых помещениях;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выводить собак из жилых помещений, а также в общие дворы и на улицу только на коротком поводке или в наморднике;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выгуливать собак на пустырях и на территориях, отведенных администрацией Новошарапского сельсовета.</w:t>
      </w:r>
    </w:p>
    <w:p w:rsidR="0099715A"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Загрязнения животными как указанных территорий, так и территорий пустырей должны немедленно устраняться их владельцами.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3.6.2. Владельцы собак обязаны зарегистрировать их независимо от породы с трехмесячного возраста.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Привлечение к ответственности за уклонение от регистрации собак и за нарушение правил их содержания возлагается на представителей ветеринарных служб, жилищных органов и управлений внутренних дел в установленном законом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3.6.3.</w:t>
      </w:r>
      <w:r w:rsidRPr="00917799">
        <w:rPr>
          <w:rFonts w:ascii="Times New Roman" w:hAnsi="Times New Roman" w:cs="Times New Roman"/>
          <w:sz w:val="28"/>
          <w:szCs w:val="28"/>
        </w:rPr>
        <w:t xml:space="preserve">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содержать собак, кошек и других животных в местах общего пользования жилых домов (лестничных клетках, чердаках, подвалах, коридорах и т.д.), а также на балконах и лоджиях;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допускать загрязнение собаками, кошками и другими животными лестничных клеток, подвалов и других мест общего пользования в жилых домах, а также дворов, тротуаров, улиц (загрязнения указанных мест должны немедленно устраняться владельцами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допускать собак и других животных в места общего пользования: магазины, ФАП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выпасать животных </w:t>
      </w:r>
      <w:r>
        <w:rPr>
          <w:rFonts w:ascii="Times New Roman" w:hAnsi="Times New Roman" w:cs="Times New Roman"/>
          <w:sz w:val="28"/>
          <w:szCs w:val="28"/>
        </w:rPr>
        <w:t>или выгуливать собак на улицах,</w:t>
      </w:r>
      <w:r w:rsidRPr="00917799">
        <w:rPr>
          <w:rFonts w:ascii="Times New Roman" w:hAnsi="Times New Roman" w:cs="Times New Roman"/>
          <w:sz w:val="28"/>
          <w:szCs w:val="28"/>
        </w:rPr>
        <w:t xml:space="preserve"> на детских и спортивных площадках, на территориях детских учреждений, в местах отдыха и других общественных местах;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купать животных на пляжах и в местах</w:t>
      </w:r>
      <w:r>
        <w:rPr>
          <w:rFonts w:ascii="Times New Roman" w:hAnsi="Times New Roman" w:cs="Times New Roman"/>
          <w:sz w:val="28"/>
          <w:szCs w:val="28"/>
        </w:rPr>
        <w:t>,</w:t>
      </w:r>
      <w:r w:rsidRPr="00917799">
        <w:rPr>
          <w:rFonts w:ascii="Times New Roman" w:hAnsi="Times New Roman" w:cs="Times New Roman"/>
          <w:sz w:val="28"/>
          <w:szCs w:val="28"/>
        </w:rPr>
        <w:t xml:space="preserve"> предназначенных для купания и забора воды.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 xml:space="preserve">        3.7 Содержание мест массового посещения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 К местам массового посещения относятся: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места отдыха населения – парковая зона, пляжи, палаточные городки, туристические базы, базы отдыха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места активного отдыха и зрелищных мероприятий - стадионы, теннисные корты, игровые комплексы, открытые сценические площадки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территории торгового назначения - рынки и мини-рынки (продуктовые и вещевые, временные и постоянные);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места транспортного назначения - остановки и остановочные платформы транспорта и пешеходные переходы;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кладбища и мемориалы.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3.7.2. Ответственность за содержание территорий мест массового посещения лежит на собственниках, балансодержателях или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3.7.3. Благоустройство мест массового посещения выполняется в соответствии с проектами, согласованными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3.7.4. В непосредственной близости к местам массового посещения, а также возле административных зданий, по согласованию с администрацией Новошарапского сельсовета должны быть оборудованы стоянки с твердым покрытием для временного хранения автотранспорта. Содержание и ремонт автостоянок производит балансодержатель или лицо, за которым закреплена стоянка решением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организация выездной торговли осуществляется после получения разрешения в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3.7.5. Для сбора мелкого мусора в местах массового посещения организации и частные лица, ответственные за содержание территории, должны установить урны: в местах образования мелких отходов (перед входами в магазины и т.д., в количестве не менее 2-х шт.) - на расстоянии не более </w:t>
      </w:r>
      <w:smartTag w:uri="urn:schemas-microsoft-com:office:smarttags" w:element="metricconverter">
        <w:smartTagPr>
          <w:attr w:name="ProductID" w:val="50 метров"/>
        </w:smartTagPr>
        <w:r w:rsidRPr="00917799">
          <w:rPr>
            <w:rFonts w:ascii="Times New Roman" w:hAnsi="Times New Roman" w:cs="Times New Roman"/>
            <w:sz w:val="28"/>
            <w:szCs w:val="28"/>
          </w:rPr>
          <w:t>50 метров</w:t>
        </w:r>
      </w:smartTag>
      <w:r w:rsidRPr="00917799">
        <w:rPr>
          <w:rFonts w:ascii="Times New Roman" w:hAnsi="Times New Roman" w:cs="Times New Roman"/>
          <w:sz w:val="28"/>
          <w:szCs w:val="28"/>
        </w:rPr>
        <w:t>, и своевременно очищать их.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3.7.6 Устройство мест массового отдыха у водных объектов осуществляется по решению администрации Новошарапского сельсовета по согласованию с Верхне-Обским бассейновым водным управлением, Ордынской СЭС и др. специализированными организациями.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3.7.7. Места массового отдыха у водных объектов (пляжи) до начала купального сезона должны быть осмотрены и приняты в эксплуатацию Госсанэпиднадзором, Государственной инспекцией по маломерным судам Новосибирской области. </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3.7.8. Пляжи должны удовлетворять требованиям по санитарному состоянию. Дно водного объекта в месте размещения пляжа должно быть очищено на глубине до </w:t>
      </w:r>
      <w:smartTag w:uri="urn:schemas-microsoft-com:office:smarttags" w:element="metricconverter">
        <w:smartTagPr>
          <w:attr w:name="ProductID" w:val="2 метров"/>
        </w:smartTagPr>
        <w:r w:rsidRPr="00917799">
          <w:rPr>
            <w:rFonts w:ascii="Times New Roman" w:hAnsi="Times New Roman" w:cs="Times New Roman"/>
            <w:sz w:val="28"/>
            <w:szCs w:val="28"/>
          </w:rPr>
          <w:t>2 метров</w:t>
        </w:r>
      </w:smartTag>
      <w:r w:rsidRPr="00917799">
        <w:rPr>
          <w:rFonts w:ascii="Times New Roman" w:hAnsi="Times New Roman" w:cs="Times New Roman"/>
          <w:sz w:val="28"/>
          <w:szCs w:val="28"/>
        </w:rPr>
        <w:t xml:space="preserve"> в границах заплыва.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Пляж должен обеспечиваться пляжным оборудованием (затеняющие навесы, кабины для переодевания, лежаки и т.д.), средствами спасения, туалетами, медпунктом, питьевыми фонтанчиками, торговыми точками.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3.7.9. Организация, осуществляющая содержание пляжа, должна иметь лицензию на водопользование и договор на пользование водными объектами, у которых расположены пляжи, базы для стоянок маломерного флота, переправ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3.7.10. Границы территории торгового назначения определяются решением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3.7.11. Временные и постоянные, стационарные и передвижные торговые киоски, павильоны, летние кафе (и иные сервисные услуги) должны иметь информационные таблички с указанием информации о торгующей организации или частного лица (название, номер телефона, фамилия ответственного лица).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3.7.12. Хранение тары и торгового оборудования возле ларьков, лотков, кио</w:t>
      </w:r>
      <w:r>
        <w:rPr>
          <w:rFonts w:ascii="Times New Roman" w:hAnsi="Times New Roman" w:cs="Times New Roman"/>
          <w:sz w:val="28"/>
          <w:szCs w:val="28"/>
        </w:rPr>
        <w:t>сков, во дворах и других местах</w:t>
      </w:r>
      <w:r w:rsidRPr="00917799">
        <w:rPr>
          <w:rFonts w:ascii="Times New Roman" w:hAnsi="Times New Roman" w:cs="Times New Roman"/>
          <w:sz w:val="28"/>
          <w:szCs w:val="28"/>
        </w:rPr>
        <w:t xml:space="preserve">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3.7.13. При пользовании местами массового посещения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загрязнять территорию мусором и отходами;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нарушать газоны, объекты естественного и искусственного озеленения;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организация выездной торговли без согласования с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сидеть на столах и спинках </w:t>
      </w:r>
      <w:r w:rsidRPr="00917799">
        <w:rPr>
          <w:rFonts w:ascii="Times New Roman" w:hAnsi="Times New Roman" w:cs="Times New Roman"/>
          <w:sz w:val="28"/>
          <w:szCs w:val="28"/>
        </w:rPr>
        <w:t>скамеек;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портить объекты благоустройства (в т.ч. перемещать архитектурные формы относительно мест, на которые они установлены);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нарушать сооружения и оборудование аттракционов;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выгуливать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делать надписи на заборах, стенах зданий, на автобусных остановках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484B4B">
      <w:pPr>
        <w:pStyle w:val="ConsPlusNormal"/>
        <w:widowControl/>
        <w:contextualSpacing/>
        <w:jc w:val="center"/>
        <w:rPr>
          <w:rFonts w:ascii="Times New Roman" w:hAnsi="Times New Roman" w:cs="Times New Roman"/>
          <w:b/>
          <w:sz w:val="28"/>
          <w:szCs w:val="28"/>
        </w:rPr>
      </w:pPr>
      <w:r w:rsidRPr="0042514C">
        <w:rPr>
          <w:rFonts w:ascii="Times New Roman" w:hAnsi="Times New Roman" w:cs="Times New Roman"/>
          <w:b/>
          <w:sz w:val="28"/>
          <w:szCs w:val="28"/>
        </w:rPr>
        <w:t>3.8. Содержание территорий транспортных магистралей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 Содержание транспортных магистралей и прилегающих территорий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улиц и дорог, прилегающих к ним площадок, пешеходных дорожек, разделительных полос, временных проездов и объездов;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мостов, виадуков, путепроводов и охранных зон;</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поддерживающий (ямочный) ремонт полотна и ограждений, разграничительных устройств дорог, остановочных площадок и платформ и их оборудования;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Территории, занимаемые улицами и дорогами, проездами, мостами, другими транспортными сооружениями, независимо от ведомственной принадлежности и формы собственности, являются местами общего пользования.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3.8.2. Ответственность за содержание автомобильных дорог на терр</w:t>
      </w:r>
      <w:r>
        <w:rPr>
          <w:rFonts w:ascii="Times New Roman" w:hAnsi="Times New Roman" w:cs="Times New Roman"/>
          <w:sz w:val="28"/>
          <w:szCs w:val="28"/>
        </w:rPr>
        <w:t>итории поселения возлагается на</w:t>
      </w:r>
      <w:r w:rsidRPr="00917799">
        <w:rPr>
          <w:rFonts w:ascii="Times New Roman" w:hAnsi="Times New Roman" w:cs="Times New Roman"/>
          <w:sz w:val="28"/>
          <w:szCs w:val="28"/>
        </w:rPr>
        <w:t xml:space="preserve"> администрацию Новошарапского сельсовета и владельцев транспортных путей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3.8.3. Уборка посадочных площадок общественного транспорта и прилегающих к ним территорий, ремонт и содержание павильонов ожидания осуществляется или администрацией Новошарапского сельсовета, или теми организациями, за которыми они закреплены или переданы в аренду решениями администрации.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3.8.4. Подъезды к открытым стоянкам автотранспорта, технологические дороги предприятий и организаций, расположенные за пре</w:t>
      </w:r>
      <w:r>
        <w:rPr>
          <w:rFonts w:ascii="Times New Roman" w:hAnsi="Times New Roman" w:cs="Times New Roman"/>
          <w:sz w:val="28"/>
          <w:szCs w:val="28"/>
        </w:rPr>
        <w:t>делами закрепленной территории,</w:t>
      </w:r>
      <w:r w:rsidRPr="00917799">
        <w:rPr>
          <w:rFonts w:ascii="Times New Roman" w:hAnsi="Times New Roman" w:cs="Times New Roman"/>
          <w:sz w:val="28"/>
          <w:szCs w:val="28"/>
        </w:rPr>
        <w:t xml:space="preserve"> дороги к садоводческим кооперативам и товариществам содержатся за счет средств этих организаций.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3.8.5. Уборку проезжей части улиц, расположенных вдоль частного сектора осуществляет администрация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3.8.6. Перечень и периодичность операций по уборке дорог определяется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3.8.7. Уборка транспортных магистралей в зимний период должна обеспечивать нормальное движение пешеходов и транспорта независимо от погодных условий.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3.9.8. Уборка в зимний период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снега проезжей части дорог, подметание, сдвигание снега в валы и вывозку снега;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посыпку проезжей части специальной смесью для вытаивания наледи;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устранение скользкости пешеходных дорожек, перекрестков, остановки общественного транспорта.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3.8.9. Посыпка проезжей части улиц и дорог специальной смесью производится с момента начала снегопада и при появлении гололеда.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3.8.10. Уборка снега с проезжей части улиц, пешеходных дорожек, мест парковок автотранспорта у зданий, с остановки общественного транспорта должна производится регулярно, с начала установления снежного покрова.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Уборка остановок транспорта, расположенных на пешеходных дорожках, должна при снегопадах выполняться два раза в сутки. Снег с остановки общественного транспорта, перекрестков, пешеходных переходов должен вывозиться в течение одних суток.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3.8.11. При уборке проезжей части дорог механизированным способом (комплексами уборочной техники) и при образовании снежных валов, валы необходимо раздвигать в местах пешеходных переходов, , перед остановками общественного транспорта и у оборудованных мест парковок автотранспорта у зданий.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 оставленный после прохода дорожной техники снег на тротуарах, остановках общественного транспорта и у оборудованных мест парковки автотранспорта ответственность несет владелец уборочной техники.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3.8.12. Для уборки дорог в экстремальных условиях администрацией Новошарапского сельсовета должен быть подготовлен аварийный план работ, предусматривающий выделение различными организациями технических средств и людей для уборки, а также распределение участков и объемов первоочередных работ между организациями балансодержателями зданий и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3.8.13. При уборке закрепленных территорий, проезжих частей и пешеходных дорожек необходимо обеспечить сохранность опор наружного освещения, приопорных щитков и шкафов управления. В случае повреждения сетей наружного освещения виновный обязан возместить стоимость причиненного ущерба.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Если не представляется возможным определить виновника повреждения, обязанность его устранения возлагается на эксплуатирующие организации, на балансе которых находятся данные сети. Эти организации обязаны ликвидировать повреждение в течение 3 суток с момента его обнаружения.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3.8.14. Администрации, в которых есть автотранспорт, граждане, имеющие в собственности любой из видов транспорта, обязаны обеспечить надлежащее техническое состояние и чистый внешний вид транспортных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Руководители автотранспортных организаций обязаны обеспечить оборудованные места для мытья транспортных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Руководители других организаций и частные лица должны пользоваться услугами специализированных моек.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3.8.15. Категорически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мытье автомобилей, мотоциклов и других</w:t>
      </w:r>
      <w:r>
        <w:rPr>
          <w:rFonts w:ascii="Times New Roman" w:hAnsi="Times New Roman" w:cs="Times New Roman"/>
          <w:sz w:val="28"/>
          <w:szCs w:val="28"/>
        </w:rPr>
        <w:t xml:space="preserve"> транспортных средств на реках,</w:t>
      </w:r>
      <w:r w:rsidRPr="00917799">
        <w:rPr>
          <w:rFonts w:ascii="Times New Roman" w:hAnsi="Times New Roman" w:cs="Times New Roman"/>
          <w:sz w:val="28"/>
          <w:szCs w:val="28"/>
        </w:rPr>
        <w:t xml:space="preserve"> около водоразборных колонок, на улицах деревни Новый Шарап, в том числе и на внутриквартальных территориях, в местах массового пребывания людей, возле жилых, административных зданий, а также предприятий;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осуществлять движение своим ходом машин и механизмов на гусеничном ходу по улицам и дорогам с асфальтовым покрытием;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перекрытие внутриквартальных проездов, подъездов к жилым домам, общественным зданиям и пешеходных дорожек, кроме исключительных случаев по разрешению, оформленному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въезд на дворовые территории грузового автомобильного транспорта полной массой более 3,5 тонн, кроме спецтранспорта, коммунально-бытовых, пожарных и аварийных служб;</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размещение автотранспорта на стоянку на проезжей части и в не отведенных для этого местах;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въезд транспортных средств на пешеходные дорожки, бордюры и газоны, в том числе при подвозе товара к магазинам, павильонам, киоскам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подвоз груза волоком;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сбрасывание при погрузочно-разгрузочных работах на улицах рельсов</w:t>
      </w:r>
    </w:p>
    <w:p w:rsidR="0099715A" w:rsidRDefault="0099715A" w:rsidP="000437EB">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3.8.16. При перевозке мусора, сыпучих и пылящих грузов, а также бетона и раствора, необходимо использовать специально оборудованный для этой цели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укрытие и транспортировки грузов возлагается на владельцев транспортных средств. </w:t>
      </w:r>
      <w:r>
        <w:rPr>
          <w:rFonts w:ascii="Times New Roman" w:hAnsi="Times New Roman" w:cs="Times New Roman"/>
          <w:sz w:val="28"/>
          <w:szCs w:val="28"/>
        </w:rPr>
        <w:t>Контроль осуществляет ДПС ГИБДД</w:t>
      </w:r>
      <w:r w:rsidRPr="00917799">
        <w:rPr>
          <w:rFonts w:ascii="Times New Roman" w:hAnsi="Times New Roman" w:cs="Times New Roman"/>
          <w:sz w:val="28"/>
          <w:szCs w:val="28"/>
        </w:rPr>
        <w:t xml:space="preserve"> и участковый инспектор ОВД Ордынского района.</w:t>
      </w:r>
    </w:p>
    <w:p w:rsidR="000437EB" w:rsidRPr="001122F7" w:rsidRDefault="000437EB" w:rsidP="001122F7">
      <w:pPr>
        <w:pStyle w:val="ae"/>
        <w:shd w:val="clear" w:color="auto" w:fill="FFFFFF"/>
        <w:spacing w:before="0" w:beforeAutospacing="0" w:after="0" w:afterAutospacing="0"/>
        <w:jc w:val="center"/>
        <w:rPr>
          <w:rFonts w:eastAsia="Arial Unicode MS"/>
          <w:b/>
          <w:color w:val="FF0000"/>
          <w:sz w:val="28"/>
          <w:szCs w:val="28"/>
          <w:u w:val="single"/>
        </w:rPr>
      </w:pPr>
      <w:r w:rsidRPr="001122F7">
        <w:rPr>
          <w:b/>
          <w:color w:val="FF0000"/>
          <w:sz w:val="28"/>
          <w:szCs w:val="28"/>
          <w:u w:val="single"/>
        </w:rPr>
        <w:t xml:space="preserve">3.8.1. </w:t>
      </w:r>
      <w:r w:rsidRPr="001122F7">
        <w:rPr>
          <w:rFonts w:eastAsia="Arial Unicode MS"/>
          <w:b/>
          <w:color w:val="FF0000"/>
          <w:sz w:val="28"/>
          <w:szCs w:val="28"/>
          <w:u w:val="single"/>
        </w:rPr>
        <w:t>Размещения площадок для хранения автотранспортных средств.</w:t>
      </w:r>
    </w:p>
    <w:p w:rsidR="00957E91" w:rsidRDefault="00BE0C7C" w:rsidP="00120BCA">
      <w:pPr>
        <w:pStyle w:val="ae"/>
        <w:widowControl w:val="0"/>
        <w:shd w:val="clear" w:color="auto" w:fill="FFFFFF"/>
        <w:spacing w:before="0" w:beforeAutospacing="0" w:after="0" w:afterAutospacing="0"/>
        <w:ind w:firstLine="709"/>
        <w:jc w:val="both"/>
        <w:rPr>
          <w:color w:val="FF0000"/>
          <w:sz w:val="28"/>
          <w:szCs w:val="28"/>
        </w:rPr>
      </w:pPr>
      <w:r w:rsidRPr="00BE0C7C">
        <w:rPr>
          <w:color w:val="FF0000"/>
          <w:sz w:val="28"/>
          <w:szCs w:val="28"/>
        </w:rPr>
        <w:t>3.8.1.1</w:t>
      </w:r>
      <w:r w:rsidR="000437EB" w:rsidRPr="00BE0C7C">
        <w:rPr>
          <w:color w:val="FF0000"/>
          <w:sz w:val="28"/>
          <w:szCs w:val="28"/>
        </w:rPr>
        <w:t>.</w:t>
      </w:r>
      <w:r w:rsidR="00957E91">
        <w:rPr>
          <w:color w:val="FF0000"/>
          <w:sz w:val="28"/>
          <w:szCs w:val="28"/>
        </w:rPr>
        <w:t xml:space="preserve"> На общественных и дворовых территориях населенного пункта</w:t>
      </w:r>
      <w:r w:rsidR="00120BCA">
        <w:rPr>
          <w:color w:val="FF0000"/>
          <w:sz w:val="28"/>
          <w:szCs w:val="28"/>
        </w:rPr>
        <w:t xml:space="preserve"> могут </w:t>
      </w:r>
      <w:r w:rsidR="00EC7F6E">
        <w:rPr>
          <w:color w:val="FF0000"/>
          <w:sz w:val="28"/>
          <w:szCs w:val="28"/>
        </w:rPr>
        <w:t>размещаться,</w:t>
      </w:r>
      <w:r w:rsidR="00120BCA">
        <w:rPr>
          <w:color w:val="FF0000"/>
          <w:sz w:val="28"/>
          <w:szCs w:val="28"/>
        </w:rPr>
        <w:t xml:space="preserve"> в том числе площадки автостоянок следующих видов:</w:t>
      </w:r>
    </w:p>
    <w:p w:rsidR="00120BCA" w:rsidRDefault="00120BCA" w:rsidP="00120BCA">
      <w:pPr>
        <w:pStyle w:val="ae"/>
        <w:widowControl w:val="0"/>
        <w:shd w:val="clear" w:color="auto" w:fill="FFFFFF"/>
        <w:spacing w:before="0" w:beforeAutospacing="0" w:after="0" w:afterAutospacing="0"/>
        <w:ind w:firstLine="709"/>
        <w:jc w:val="both"/>
        <w:rPr>
          <w:color w:val="FF0000"/>
          <w:sz w:val="28"/>
          <w:szCs w:val="28"/>
        </w:rPr>
      </w:pPr>
      <w:r>
        <w:rPr>
          <w:color w:val="FF0000"/>
          <w:sz w:val="28"/>
          <w:szCs w:val="28"/>
        </w:rPr>
        <w:t xml:space="preserve">- автомобильные стоянки (остановки), предназначенные для кратковременного и длительного хранения </w:t>
      </w:r>
      <w:r w:rsidR="007F7014">
        <w:rPr>
          <w:color w:val="FF0000"/>
          <w:sz w:val="28"/>
          <w:szCs w:val="28"/>
        </w:rPr>
        <w:t>автотранспорта населения, в том числе приобъективные автом</w:t>
      </w:r>
      <w:r w:rsidR="0056140E">
        <w:rPr>
          <w:color w:val="FF0000"/>
          <w:sz w:val="28"/>
          <w:szCs w:val="28"/>
        </w:rPr>
        <w:t>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Новошарапского сельсовета Ордынского района Новосибирской области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rsidR="0056140E" w:rsidRDefault="0056140E" w:rsidP="00120BCA">
      <w:pPr>
        <w:pStyle w:val="ae"/>
        <w:widowControl w:val="0"/>
        <w:shd w:val="clear" w:color="auto" w:fill="FFFFFF"/>
        <w:spacing w:before="0" w:beforeAutospacing="0" w:after="0" w:afterAutospacing="0"/>
        <w:ind w:firstLine="709"/>
        <w:jc w:val="both"/>
        <w:rPr>
          <w:color w:val="FF0000"/>
          <w:sz w:val="28"/>
          <w:szCs w:val="28"/>
        </w:rPr>
      </w:pPr>
      <w:r>
        <w:rPr>
          <w:color w:val="FF0000"/>
          <w:sz w:val="28"/>
          <w:szCs w:val="28"/>
        </w:rPr>
        <w:t xml:space="preserve">- </w:t>
      </w:r>
      <w:r w:rsidR="00EC7F6E">
        <w:rPr>
          <w:color w:val="FF0000"/>
          <w:sz w:val="28"/>
          <w:szCs w:val="28"/>
        </w:rPr>
        <w:t>прочие автомобильные стоянки (грузовые, перехватывающие и др.) в специально выделенных и обозначенных знаками и (или) разметкой местах.</w:t>
      </w:r>
    </w:p>
    <w:p w:rsidR="001B1B27" w:rsidRDefault="001B1B27" w:rsidP="00120BCA">
      <w:pPr>
        <w:pStyle w:val="ae"/>
        <w:widowControl w:val="0"/>
        <w:shd w:val="clear" w:color="auto" w:fill="FFFFFF"/>
        <w:spacing w:before="0" w:beforeAutospacing="0" w:after="0" w:afterAutospacing="0"/>
        <w:ind w:firstLine="709"/>
        <w:jc w:val="both"/>
        <w:rPr>
          <w:color w:val="FF0000"/>
          <w:sz w:val="28"/>
          <w:szCs w:val="28"/>
        </w:rPr>
      </w:pPr>
      <w:r>
        <w:rPr>
          <w:color w:val="FF0000"/>
          <w:sz w:val="28"/>
          <w:szCs w:val="28"/>
        </w:rPr>
        <w:t>3.8.1.2</w:t>
      </w:r>
      <w:r w:rsidR="004B0C7B">
        <w:rPr>
          <w:color w:val="FF0000"/>
          <w:sz w:val="28"/>
          <w:szCs w:val="28"/>
        </w:rPr>
        <w:t>.</w:t>
      </w:r>
      <w:r>
        <w:rPr>
          <w:color w:val="FF0000"/>
          <w:sz w:val="28"/>
          <w:szCs w:val="28"/>
        </w:rPr>
        <w:t xml:space="preserve"> В перечень элементов благоустройства на площадках автостоянок включать: твердые виды покрытия, элементы сопряжения </w:t>
      </w:r>
      <w:r w:rsidR="008B46C9">
        <w:rPr>
          <w:color w:val="FF0000"/>
          <w:sz w:val="28"/>
          <w:szCs w:val="28"/>
        </w:rPr>
        <w:t>поверхностей</w:t>
      </w:r>
      <w:r>
        <w:rPr>
          <w:color w:val="FF0000"/>
          <w:sz w:val="28"/>
          <w:szCs w:val="28"/>
        </w:rPr>
        <w:t>, разделительные элементы, осветительное и инф</w:t>
      </w:r>
      <w:r w:rsidR="004B0C7B">
        <w:rPr>
          <w:color w:val="FF0000"/>
          <w:sz w:val="28"/>
          <w:szCs w:val="28"/>
        </w:rPr>
        <w:t xml:space="preserve">ормационное оборудование, подъездные пути с твердым покрытием, а также навесы, легкие ограждения </w:t>
      </w:r>
      <w:r w:rsidR="008B46C9">
        <w:rPr>
          <w:color w:val="FF0000"/>
          <w:sz w:val="28"/>
          <w:szCs w:val="28"/>
        </w:rPr>
        <w:t>боксов, смотровые эстакады (в отношении площадок, предназначенных для длительного хранения автотранспорта).</w:t>
      </w:r>
    </w:p>
    <w:p w:rsidR="00D929A0" w:rsidRDefault="00D929A0" w:rsidP="00120BCA">
      <w:pPr>
        <w:pStyle w:val="ae"/>
        <w:widowControl w:val="0"/>
        <w:shd w:val="clear" w:color="auto" w:fill="FFFFFF"/>
        <w:spacing w:before="0" w:beforeAutospacing="0" w:after="0" w:afterAutospacing="0"/>
        <w:ind w:firstLine="709"/>
        <w:jc w:val="both"/>
        <w:rPr>
          <w:color w:val="FF0000"/>
          <w:sz w:val="28"/>
          <w:szCs w:val="28"/>
        </w:rPr>
      </w:pPr>
      <w:r>
        <w:rPr>
          <w:color w:val="FF0000"/>
          <w:sz w:val="28"/>
          <w:szCs w:val="28"/>
        </w:rPr>
        <w:t xml:space="preserve">3.8.1.3. При проектировании, строительстве, реконструкции и благоустройстве площадок автостоянок предусматривать установку </w:t>
      </w:r>
      <w:r>
        <w:rPr>
          <w:color w:val="FF0000"/>
          <w:sz w:val="28"/>
          <w:szCs w:val="28"/>
        </w:rPr>
        <w:lastRenderedPageBreak/>
        <w:t>устройств, для зарядки электрического транспорта и видеонаблюдения.</w:t>
      </w:r>
    </w:p>
    <w:p w:rsidR="00D929A0" w:rsidRDefault="00D929A0" w:rsidP="00120BCA">
      <w:pPr>
        <w:pStyle w:val="ae"/>
        <w:widowControl w:val="0"/>
        <w:shd w:val="clear" w:color="auto" w:fill="FFFFFF"/>
        <w:spacing w:before="0" w:beforeAutospacing="0" w:after="0" w:afterAutospacing="0"/>
        <w:ind w:firstLine="709"/>
        <w:jc w:val="both"/>
        <w:rPr>
          <w:color w:val="FF0000"/>
          <w:sz w:val="28"/>
          <w:szCs w:val="28"/>
        </w:rPr>
      </w:pPr>
      <w:r>
        <w:rPr>
          <w:color w:val="FF0000"/>
          <w:sz w:val="28"/>
          <w:szCs w:val="28"/>
        </w:rPr>
        <w:t>3.8.1.4. При планировке общественных и дворовых территорий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D929A0" w:rsidRDefault="00D929A0" w:rsidP="00120BCA">
      <w:pPr>
        <w:pStyle w:val="ae"/>
        <w:widowControl w:val="0"/>
        <w:shd w:val="clear" w:color="auto" w:fill="FFFFFF"/>
        <w:spacing w:before="0" w:beforeAutospacing="0" w:after="0" w:afterAutospacing="0"/>
        <w:ind w:firstLine="709"/>
        <w:jc w:val="both"/>
        <w:rPr>
          <w:color w:val="FF0000"/>
          <w:sz w:val="28"/>
          <w:szCs w:val="28"/>
        </w:rPr>
      </w:pPr>
      <w:r>
        <w:rPr>
          <w:color w:val="FF0000"/>
          <w:sz w:val="28"/>
          <w:szCs w:val="28"/>
        </w:rPr>
        <w:t xml:space="preserve">3.8.1.5.Организацию заездов </w:t>
      </w:r>
      <w:r w:rsidR="009E2E78">
        <w:rPr>
          <w:color w:val="FF0000"/>
          <w:sz w:val="28"/>
          <w:szCs w:val="28"/>
        </w:rPr>
        <w:t>на площадки автоятоянок предусматривать на расстоянии не менее 15 м от конца или начала посадочных площадок остановок общественного пассажирского транспорта.</w:t>
      </w:r>
    </w:p>
    <w:p w:rsidR="009E2E78" w:rsidRPr="009E2E78" w:rsidRDefault="009E2E78" w:rsidP="009E2E78">
      <w:pPr>
        <w:shd w:val="clear" w:color="auto" w:fill="FFFFFF"/>
        <w:spacing w:after="0" w:line="240" w:lineRule="auto"/>
        <w:ind w:firstLine="708"/>
        <w:jc w:val="both"/>
        <w:textAlignment w:val="baseline"/>
        <w:rPr>
          <w:rFonts w:ascii="Times New Roman" w:hAnsi="Times New Roman"/>
          <w:color w:val="FF0000"/>
          <w:sz w:val="28"/>
          <w:szCs w:val="28"/>
        </w:rPr>
      </w:pPr>
      <w:r w:rsidRPr="009E2E78">
        <w:rPr>
          <w:rFonts w:ascii="Times New Roman" w:hAnsi="Times New Roman"/>
          <w:color w:val="FF0000"/>
          <w:sz w:val="28"/>
          <w:szCs w:val="28"/>
        </w:rPr>
        <w:t>3.8.1.6</w:t>
      </w:r>
      <w:r>
        <w:rPr>
          <w:color w:val="FF0000"/>
          <w:sz w:val="28"/>
          <w:szCs w:val="28"/>
        </w:rPr>
        <w:t>.</w:t>
      </w:r>
      <w:r w:rsidRPr="009E2E78">
        <w:rPr>
          <w:rFonts w:ascii="Arial" w:hAnsi="Arial" w:cs="Arial"/>
          <w:color w:val="222222"/>
          <w:sz w:val="24"/>
          <w:szCs w:val="24"/>
        </w:rPr>
        <w:t xml:space="preserve"> </w:t>
      </w:r>
      <w:r w:rsidRPr="009E2E78">
        <w:rPr>
          <w:rFonts w:ascii="Times New Roman" w:hAnsi="Times New Roman"/>
          <w:color w:val="FF0000"/>
          <w:sz w:val="28"/>
          <w:szCs w:val="28"/>
        </w:rPr>
        <w:t>Размещение и хранение личного легкового автотранспорта на дворовых и внутриквартальных территориях жилой застройки населенных пунктов   предусматривать в один ряд в отведенных для этой цели местах, с обеспечением беспрепятственного продвижения уборочной и специальной техники.</w:t>
      </w:r>
    </w:p>
    <w:p w:rsidR="009E2E78" w:rsidRDefault="009E2E78" w:rsidP="009E2E78">
      <w:pPr>
        <w:shd w:val="clear" w:color="auto" w:fill="FFFFFF"/>
        <w:spacing w:after="0" w:line="240" w:lineRule="auto"/>
        <w:ind w:firstLine="708"/>
        <w:jc w:val="both"/>
        <w:textAlignment w:val="baseline"/>
        <w:rPr>
          <w:rFonts w:ascii="Times New Roman" w:hAnsi="Times New Roman"/>
          <w:color w:val="FF0000"/>
          <w:sz w:val="28"/>
          <w:szCs w:val="28"/>
        </w:rPr>
      </w:pPr>
      <w:r w:rsidRPr="009E2E78">
        <w:rPr>
          <w:rFonts w:ascii="Times New Roman" w:hAnsi="Times New Roman"/>
          <w:color w:val="FF0000"/>
          <w:sz w:val="28"/>
          <w:szCs w:val="28"/>
        </w:rPr>
        <w:t xml:space="preserve">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w:t>
      </w:r>
      <w:r>
        <w:rPr>
          <w:rFonts w:ascii="Times New Roman" w:hAnsi="Times New Roman"/>
          <w:color w:val="FF0000"/>
          <w:sz w:val="28"/>
          <w:szCs w:val="28"/>
        </w:rPr>
        <w:t>Новошарапского</w:t>
      </w:r>
      <w:r w:rsidRPr="009E2E78">
        <w:rPr>
          <w:rFonts w:ascii="Times New Roman" w:hAnsi="Times New Roman"/>
          <w:color w:val="FF0000"/>
          <w:sz w:val="28"/>
          <w:szCs w:val="28"/>
        </w:rPr>
        <w:t xml:space="preserve"> сельсовета не допускается.</w:t>
      </w:r>
    </w:p>
    <w:p w:rsidR="00E26B2B" w:rsidRDefault="00E26B2B" w:rsidP="001122F7">
      <w:pPr>
        <w:spacing w:after="0" w:line="156" w:lineRule="atLeast"/>
        <w:ind w:firstLine="284"/>
        <w:jc w:val="both"/>
        <w:rPr>
          <w:rFonts w:ascii="Times New Roman" w:hAnsi="Times New Roman"/>
          <w:color w:val="FF0000"/>
          <w:sz w:val="28"/>
          <w:szCs w:val="28"/>
        </w:rPr>
      </w:pPr>
      <w:r w:rsidRPr="00E26B2B">
        <w:rPr>
          <w:rFonts w:ascii="Times New Roman" w:hAnsi="Times New Roman"/>
          <w:color w:val="FF0000"/>
          <w:sz w:val="28"/>
          <w:szCs w:val="28"/>
        </w:rPr>
        <w:t>3.8.1.7.</w:t>
      </w:r>
      <w:r w:rsidRPr="00E26B2B">
        <w:rPr>
          <w:rFonts w:ascii="Arial" w:hAnsi="Arial" w:cs="Arial"/>
          <w:color w:val="FF0000"/>
          <w:sz w:val="24"/>
          <w:szCs w:val="24"/>
        </w:rPr>
        <w:t xml:space="preserve"> </w:t>
      </w:r>
      <w:r w:rsidRPr="00E26B2B">
        <w:rPr>
          <w:rFonts w:ascii="Times New Roman" w:hAnsi="Times New Roman"/>
          <w:color w:val="FF0000"/>
          <w:sz w:val="28"/>
          <w:szCs w:val="28"/>
        </w:rPr>
        <w:t>Размещение и (или) хранение спецтехники и грузового автотранспорта, в т.ч. частного, допускается только в гаражах, на автостоянках или специально отведенных местах.</w:t>
      </w:r>
    </w:p>
    <w:p w:rsidR="00E26B2B" w:rsidRPr="00E26B2B" w:rsidRDefault="00E26B2B" w:rsidP="00E26B2B">
      <w:pPr>
        <w:spacing w:after="0" w:line="156" w:lineRule="atLeast"/>
        <w:ind w:firstLine="284"/>
        <w:jc w:val="both"/>
        <w:rPr>
          <w:rFonts w:ascii="Times New Roman" w:hAnsi="Times New Roman"/>
          <w:color w:val="FF0000"/>
          <w:sz w:val="28"/>
          <w:szCs w:val="28"/>
        </w:rPr>
      </w:pPr>
      <w:r>
        <w:rPr>
          <w:rFonts w:ascii="Times New Roman" w:hAnsi="Times New Roman"/>
          <w:color w:val="FF0000"/>
          <w:sz w:val="28"/>
          <w:szCs w:val="28"/>
        </w:rPr>
        <w:t>3.8.1.8.</w:t>
      </w:r>
      <w:r w:rsidRPr="00E26B2B">
        <w:rPr>
          <w:rFonts w:ascii="Arial" w:hAnsi="Arial" w:cs="Arial"/>
          <w:sz w:val="24"/>
          <w:szCs w:val="24"/>
        </w:rPr>
        <w:t xml:space="preserve"> </w:t>
      </w:r>
      <w:r w:rsidRPr="00E26B2B">
        <w:rPr>
          <w:rFonts w:ascii="Times New Roman" w:hAnsi="Times New Roman"/>
          <w:color w:val="FF0000"/>
          <w:sz w:val="28"/>
          <w:szCs w:val="28"/>
        </w:rPr>
        <w:t>На территории сельского поселения запрещается:</w:t>
      </w:r>
    </w:p>
    <w:p w:rsidR="00E26B2B" w:rsidRPr="00E26B2B" w:rsidRDefault="00E26B2B" w:rsidP="001122F7">
      <w:pPr>
        <w:spacing w:after="0" w:line="156" w:lineRule="atLeast"/>
        <w:ind w:firstLine="284"/>
        <w:jc w:val="both"/>
        <w:rPr>
          <w:rFonts w:ascii="Times New Roman" w:hAnsi="Times New Roman"/>
          <w:color w:val="FF0000"/>
          <w:sz w:val="28"/>
          <w:szCs w:val="28"/>
        </w:rPr>
      </w:pPr>
      <w:r w:rsidRPr="00E26B2B">
        <w:rPr>
          <w:rFonts w:ascii="Times New Roman" w:hAnsi="Times New Roman"/>
          <w:color w:val="FF0000"/>
          <w:sz w:val="28"/>
          <w:szCs w:val="28"/>
        </w:rPr>
        <w:t>размещение и (или) хранение любого автотранспорта и специальной техники вне специально отведенных мест, а так же на газонах, озелененных территориях; территориях имеющих зеленые насаждения; детских, спортивных и игровых площадках; теплотрассах, тепловых камерах, газовых, водопроводных и канализационных колодцах, пожарных гидрантах, в местах, препятствующих проезду автомобилей, проходу пешеходов, уборке территории, проезду спецтранспорта и мусороуборочных машин к подъездам, мусоросборникам и мусорным контейнерам, в местах, затрудняющих вход и выход в подъезды жилых домов;</w:t>
      </w:r>
    </w:p>
    <w:p w:rsidR="00E26B2B" w:rsidRPr="00E26B2B" w:rsidRDefault="00E26B2B" w:rsidP="00E26B2B">
      <w:pPr>
        <w:spacing w:after="0" w:line="156" w:lineRule="atLeast"/>
        <w:ind w:firstLine="284"/>
        <w:jc w:val="both"/>
        <w:rPr>
          <w:rFonts w:ascii="Times New Roman" w:hAnsi="Times New Roman"/>
          <w:color w:val="FF0000"/>
          <w:sz w:val="28"/>
          <w:szCs w:val="28"/>
        </w:rPr>
      </w:pPr>
      <w:r w:rsidRPr="00E26B2B">
        <w:rPr>
          <w:rFonts w:ascii="Times New Roman" w:hAnsi="Times New Roman"/>
          <w:color w:val="FF0000"/>
          <w:sz w:val="28"/>
          <w:szCs w:val="28"/>
        </w:rPr>
        <w:t>мойка, чистка, проведение ремонтных, профилактических, сезонных работ (связанных с загрязнением территории) транспортных средств на территории сельского поселения, в том числе: во дворах, у водоразборных колонок, колодцев, на тротуарах, газонах, детских спортивных и игровых площадках, с фасадов частных домовладений, за исключением специально отведенных мест;</w:t>
      </w:r>
    </w:p>
    <w:p w:rsidR="00E26B2B" w:rsidRPr="00E26B2B" w:rsidRDefault="00E26B2B" w:rsidP="00E26B2B">
      <w:pPr>
        <w:spacing w:after="0" w:line="156" w:lineRule="atLeast"/>
        <w:ind w:firstLine="284"/>
        <w:jc w:val="both"/>
        <w:rPr>
          <w:rFonts w:ascii="Times New Roman" w:hAnsi="Times New Roman"/>
          <w:color w:val="FF0000"/>
          <w:sz w:val="28"/>
          <w:szCs w:val="28"/>
        </w:rPr>
      </w:pPr>
      <w:r w:rsidRPr="00E26B2B">
        <w:rPr>
          <w:rFonts w:ascii="Times New Roman" w:hAnsi="Times New Roman"/>
          <w:color w:val="FF0000"/>
          <w:sz w:val="28"/>
          <w:szCs w:val="28"/>
        </w:rPr>
        <w:t>самовольное обустройство автомобильных стоянок и автомобильных парковок, огораживание территории общего пользования любыми видами ограждений (шлагбаумами, столбами, проволокой, тросами, использованными автопокрышками и т.д., а также засыпка газонов под площадки с использованием строительных материалов);</w:t>
      </w:r>
    </w:p>
    <w:p w:rsidR="00E26B2B" w:rsidRPr="00E26B2B" w:rsidRDefault="00E26B2B" w:rsidP="00E26B2B">
      <w:pPr>
        <w:spacing w:after="0" w:line="156" w:lineRule="atLeast"/>
        <w:ind w:firstLine="284"/>
        <w:jc w:val="both"/>
        <w:rPr>
          <w:rFonts w:ascii="Times New Roman" w:hAnsi="Times New Roman"/>
          <w:color w:val="FF0000"/>
          <w:sz w:val="28"/>
          <w:szCs w:val="28"/>
        </w:rPr>
      </w:pPr>
      <w:r w:rsidRPr="00E26B2B">
        <w:rPr>
          <w:rFonts w:ascii="Times New Roman" w:hAnsi="Times New Roman"/>
          <w:color w:val="FF0000"/>
          <w:sz w:val="28"/>
          <w:szCs w:val="28"/>
        </w:rPr>
        <w:t>заезд и парковка транспортных средств, размещение объектов строительного или производственного оборудования на газонах, озелененных территориях, цветниках, детских и спортивных площадках, в том числе в зимний период.</w:t>
      </w:r>
    </w:p>
    <w:p w:rsidR="00E26B2B" w:rsidRPr="00E26B2B" w:rsidRDefault="00E26B2B" w:rsidP="00E26B2B">
      <w:pPr>
        <w:spacing w:after="0" w:line="156" w:lineRule="atLeast"/>
        <w:ind w:firstLine="284"/>
        <w:jc w:val="both"/>
        <w:rPr>
          <w:rFonts w:ascii="Times New Roman" w:hAnsi="Times New Roman"/>
          <w:color w:val="FF0000"/>
          <w:sz w:val="28"/>
          <w:szCs w:val="28"/>
        </w:rPr>
      </w:pPr>
      <w:r w:rsidRPr="00E26B2B">
        <w:rPr>
          <w:rFonts w:ascii="Times New Roman" w:hAnsi="Times New Roman"/>
          <w:color w:val="FF0000"/>
          <w:sz w:val="28"/>
          <w:szCs w:val="28"/>
        </w:rPr>
        <w:lastRenderedPageBreak/>
        <w:t>заправка топливом, ремонт и мойка автотранспорта вне специально оборудованных для этих целей мест.</w:t>
      </w:r>
    </w:p>
    <w:p w:rsidR="00E26B2B" w:rsidRPr="00E26B2B" w:rsidRDefault="00E26B2B" w:rsidP="00E26B2B">
      <w:pPr>
        <w:spacing w:after="0" w:line="156" w:lineRule="atLeast"/>
        <w:ind w:firstLine="284"/>
        <w:jc w:val="both"/>
        <w:rPr>
          <w:rFonts w:ascii="Times New Roman" w:hAnsi="Times New Roman"/>
          <w:color w:val="FF0000"/>
          <w:sz w:val="28"/>
          <w:szCs w:val="28"/>
        </w:rPr>
      </w:pPr>
      <w:r w:rsidRPr="00E26B2B">
        <w:rPr>
          <w:rFonts w:ascii="Times New Roman" w:hAnsi="Times New Roman"/>
          <w:color w:val="FF0000"/>
          <w:sz w:val="28"/>
          <w:szCs w:val="28"/>
        </w:rPr>
        <w:t>осуществление проезда по газонам, на территориях скверов, парков и территориях зелёных насаждений, если это не разрешено схемой проезда, согласованной с администрацией сельского поселения.</w:t>
      </w:r>
    </w:p>
    <w:p w:rsidR="00E26B2B" w:rsidRDefault="00E26B2B" w:rsidP="001122F7">
      <w:pPr>
        <w:shd w:val="clear" w:color="auto" w:fill="FFFFFF"/>
        <w:spacing w:after="0" w:line="240" w:lineRule="auto"/>
        <w:jc w:val="both"/>
        <w:rPr>
          <w:rFonts w:ascii="Times New Roman" w:hAnsi="Times New Roman"/>
          <w:color w:val="FF0000"/>
          <w:sz w:val="28"/>
          <w:szCs w:val="28"/>
        </w:rPr>
      </w:pPr>
      <w:r w:rsidRPr="00E26B2B">
        <w:rPr>
          <w:rFonts w:ascii="Times New Roman" w:hAnsi="Times New Roman"/>
          <w:color w:val="FF0000"/>
          <w:sz w:val="28"/>
          <w:szCs w:val="28"/>
        </w:rPr>
        <w:t xml:space="preserve">     сжигание автомобильных покрышек, размещение замененных частей автотранспортных техники вне установленных для этих целей мест, а также в местах сбора мусора, на контейнерных площадках.</w:t>
      </w:r>
    </w:p>
    <w:p w:rsidR="00E26B2B" w:rsidRDefault="00E26B2B" w:rsidP="001122F7">
      <w:pPr>
        <w:shd w:val="clear" w:color="auto" w:fill="FFFFFF"/>
        <w:spacing w:after="0" w:line="240" w:lineRule="auto"/>
        <w:ind w:firstLine="708"/>
        <w:jc w:val="both"/>
        <w:rPr>
          <w:rFonts w:ascii="Times New Roman" w:hAnsi="Times New Roman"/>
          <w:color w:val="FF0000"/>
          <w:sz w:val="28"/>
          <w:szCs w:val="28"/>
        </w:rPr>
      </w:pPr>
      <w:r>
        <w:rPr>
          <w:rFonts w:ascii="Times New Roman" w:hAnsi="Times New Roman"/>
          <w:color w:val="FF0000"/>
          <w:sz w:val="28"/>
          <w:szCs w:val="28"/>
        </w:rPr>
        <w:t xml:space="preserve">3.8.1.9. </w:t>
      </w:r>
      <w:r w:rsidRPr="00E26B2B">
        <w:rPr>
          <w:rFonts w:ascii="Times New Roman" w:hAnsi="Times New Roman"/>
          <w:color w:val="FF0000"/>
          <w:sz w:val="28"/>
          <w:szCs w:val="28"/>
        </w:rPr>
        <w:t>Строительство и размещение гаражей разрешается только в порядке, установленном действующим законодательством. Порядок установки гаражей «ракушек», «пеналов», металлических гаражей определяется сельской администрацией.</w:t>
      </w:r>
    </w:p>
    <w:p w:rsidR="00E26B2B" w:rsidRDefault="00E26B2B" w:rsidP="001122F7">
      <w:pPr>
        <w:shd w:val="clear" w:color="auto" w:fill="FFFFFF"/>
        <w:spacing w:after="0" w:line="240" w:lineRule="auto"/>
        <w:ind w:firstLine="708"/>
        <w:jc w:val="both"/>
        <w:rPr>
          <w:rFonts w:ascii="Times New Roman" w:hAnsi="Times New Roman"/>
          <w:color w:val="FF0000"/>
          <w:sz w:val="28"/>
          <w:szCs w:val="28"/>
        </w:rPr>
      </w:pPr>
      <w:r>
        <w:rPr>
          <w:rFonts w:ascii="Times New Roman" w:hAnsi="Times New Roman"/>
          <w:color w:val="FF0000"/>
          <w:sz w:val="28"/>
          <w:szCs w:val="28"/>
        </w:rPr>
        <w:t xml:space="preserve">3.8.1.10. </w:t>
      </w:r>
      <w:r w:rsidRPr="00E26B2B">
        <w:rPr>
          <w:rFonts w:ascii="Times New Roman" w:hAnsi="Times New Roman"/>
          <w:color w:val="FF0000"/>
          <w:sz w:val="28"/>
          <w:szCs w:val="28"/>
        </w:rPr>
        <w:t>На участке гаражей следует предусматривать урны и малые контейнеры для вывоза мусора, осветительное оборудование, информационное оборудование (указатели).</w:t>
      </w:r>
    </w:p>
    <w:p w:rsidR="00E26B2B" w:rsidRDefault="00E26B2B" w:rsidP="001122F7">
      <w:pPr>
        <w:shd w:val="clear" w:color="auto" w:fill="FFFFFF"/>
        <w:spacing w:after="100" w:line="240" w:lineRule="auto"/>
        <w:ind w:firstLine="708"/>
        <w:jc w:val="both"/>
        <w:rPr>
          <w:rFonts w:ascii="Times New Roman" w:hAnsi="Times New Roman"/>
          <w:color w:val="FF0000"/>
          <w:sz w:val="28"/>
          <w:szCs w:val="28"/>
        </w:rPr>
      </w:pPr>
      <w:r>
        <w:rPr>
          <w:rFonts w:ascii="Times New Roman" w:hAnsi="Times New Roman"/>
          <w:color w:val="FF0000"/>
          <w:sz w:val="28"/>
          <w:szCs w:val="28"/>
        </w:rPr>
        <w:t>3.</w:t>
      </w:r>
      <w:r w:rsidR="00C45EDC">
        <w:rPr>
          <w:rFonts w:ascii="Times New Roman" w:hAnsi="Times New Roman"/>
          <w:color w:val="FF0000"/>
          <w:sz w:val="28"/>
          <w:szCs w:val="28"/>
        </w:rPr>
        <w:t>8.1.11</w:t>
      </w:r>
      <w:r w:rsidR="00C45EDC" w:rsidRPr="00C45EDC">
        <w:rPr>
          <w:rFonts w:ascii="Times New Roman" w:hAnsi="Times New Roman"/>
          <w:color w:val="FF0000"/>
          <w:sz w:val="28"/>
          <w:szCs w:val="28"/>
        </w:rPr>
        <w:t>. Кровля зданий должна содержаться в чистоте</w:t>
      </w:r>
    </w:p>
    <w:p w:rsidR="001122F7" w:rsidRPr="001122F7" w:rsidRDefault="001122F7" w:rsidP="001122F7">
      <w:pPr>
        <w:pStyle w:val="ae"/>
        <w:shd w:val="clear" w:color="auto" w:fill="FFFFFF"/>
        <w:spacing w:before="0" w:beforeAutospacing="0" w:after="0" w:afterAutospacing="0" w:line="360" w:lineRule="atLeast"/>
        <w:ind w:firstLine="708"/>
        <w:jc w:val="center"/>
        <w:textAlignment w:val="baseline"/>
        <w:rPr>
          <w:b/>
          <w:color w:val="FF0000"/>
          <w:sz w:val="28"/>
          <w:szCs w:val="28"/>
          <w:u w:val="single"/>
        </w:rPr>
      </w:pPr>
      <w:r w:rsidRPr="001122F7">
        <w:rPr>
          <w:b/>
          <w:color w:val="FF0000"/>
          <w:sz w:val="28"/>
          <w:szCs w:val="28"/>
          <w:u w:val="single"/>
        </w:rPr>
        <w:t>3.8.2. Разукомплектованные и бесхозяйные (брошенные) транспортные средства.</w:t>
      </w:r>
    </w:p>
    <w:p w:rsidR="000D511B" w:rsidRDefault="001122F7" w:rsidP="001122F7">
      <w:pPr>
        <w:pStyle w:val="ae"/>
        <w:shd w:val="clear" w:color="auto" w:fill="FFFFFF"/>
        <w:spacing w:before="0" w:beforeAutospacing="0" w:after="0" w:afterAutospacing="0" w:line="360" w:lineRule="atLeast"/>
        <w:ind w:firstLine="708"/>
        <w:textAlignment w:val="baseline"/>
        <w:rPr>
          <w:color w:val="FF0000"/>
          <w:sz w:val="28"/>
          <w:szCs w:val="28"/>
        </w:rPr>
      </w:pPr>
      <w:r w:rsidRPr="001122F7">
        <w:rPr>
          <w:color w:val="FF0000"/>
          <w:sz w:val="28"/>
          <w:szCs w:val="28"/>
        </w:rPr>
        <w:t>3.8.2.1. Собственники разукомплектованного автотранспорта обязаны принять меры к эвакуации принадлежащих им транспортных средств, с мест, не предназначенных для стоянки (хранения) этих средств.</w:t>
      </w:r>
    </w:p>
    <w:p w:rsidR="009E2E78" w:rsidRPr="001122F7" w:rsidRDefault="001122F7" w:rsidP="001122F7">
      <w:pPr>
        <w:pStyle w:val="ae"/>
        <w:shd w:val="clear" w:color="auto" w:fill="FFFFFF"/>
        <w:spacing w:before="0" w:beforeAutospacing="0" w:after="0" w:afterAutospacing="0" w:line="360" w:lineRule="atLeast"/>
        <w:ind w:firstLine="708"/>
        <w:jc w:val="both"/>
        <w:textAlignment w:val="baseline"/>
        <w:rPr>
          <w:color w:val="FF0000"/>
          <w:sz w:val="28"/>
          <w:szCs w:val="28"/>
        </w:rPr>
      </w:pPr>
      <w:r w:rsidRPr="001122F7">
        <w:rPr>
          <w:color w:val="FF0000"/>
          <w:sz w:val="28"/>
          <w:szCs w:val="28"/>
        </w:rPr>
        <w:t>3.8.2.2</w:t>
      </w:r>
      <w:r w:rsidR="009E2E78" w:rsidRPr="001122F7">
        <w:rPr>
          <w:color w:val="FF0000"/>
          <w:sz w:val="28"/>
          <w:szCs w:val="28"/>
        </w:rPr>
        <w:t xml:space="preserve">. Эвакуация транспортных средств, находящихся в разукомплектованном состоянии, владелец которых достоверно установлен, с мест, не предназначенных для стоянки (хранения) этих средств, осуществляется за счет собственных средств владельца, а в случае его отказа в порядке, установленном администрацией </w:t>
      </w:r>
      <w:r w:rsidRPr="001122F7">
        <w:rPr>
          <w:color w:val="FF0000"/>
          <w:sz w:val="28"/>
          <w:szCs w:val="28"/>
        </w:rPr>
        <w:t>Новошарапского</w:t>
      </w:r>
      <w:r w:rsidR="009E2E78" w:rsidRPr="001122F7">
        <w:rPr>
          <w:color w:val="FF0000"/>
          <w:sz w:val="28"/>
          <w:szCs w:val="28"/>
        </w:rPr>
        <w:t xml:space="preserve"> сельсовета Ордынского района Новосибирской области.</w:t>
      </w:r>
    </w:p>
    <w:p w:rsidR="009E2E78" w:rsidRPr="001122F7" w:rsidRDefault="001122F7" w:rsidP="001122F7">
      <w:pPr>
        <w:pStyle w:val="ae"/>
        <w:shd w:val="clear" w:color="auto" w:fill="FFFFFF"/>
        <w:spacing w:before="0" w:beforeAutospacing="0" w:after="0" w:afterAutospacing="0" w:line="360" w:lineRule="atLeast"/>
        <w:ind w:firstLine="708"/>
        <w:jc w:val="both"/>
        <w:textAlignment w:val="baseline"/>
        <w:rPr>
          <w:color w:val="FF0000"/>
          <w:sz w:val="28"/>
          <w:szCs w:val="28"/>
        </w:rPr>
      </w:pPr>
      <w:r w:rsidRPr="001122F7">
        <w:rPr>
          <w:color w:val="FF0000"/>
          <w:sz w:val="28"/>
          <w:szCs w:val="28"/>
        </w:rPr>
        <w:t>3.8.2</w:t>
      </w:r>
      <w:r w:rsidR="009E2E78" w:rsidRPr="001122F7">
        <w:rPr>
          <w:color w:val="FF0000"/>
          <w:sz w:val="28"/>
          <w:szCs w:val="28"/>
        </w:rPr>
        <w:t>.3. Выявление бесхозяйных (брошенных) транспортных средств на</w:t>
      </w:r>
      <w:r w:rsidR="009E2E78" w:rsidRPr="001122F7">
        <w:rPr>
          <w:color w:val="FF0000"/>
          <w:sz w:val="28"/>
          <w:szCs w:val="28"/>
        </w:rPr>
        <w:br/>
        <w:t>территории муниципального образования осуществляют органы ГИБДД, администрация поселения, управляющие организации. Заключение о принадлежности транспортного средства представляют органы ГИБДД.</w:t>
      </w:r>
    </w:p>
    <w:p w:rsidR="009E2E78" w:rsidRPr="001122F7" w:rsidRDefault="001122F7" w:rsidP="001122F7">
      <w:pPr>
        <w:pStyle w:val="ae"/>
        <w:shd w:val="clear" w:color="auto" w:fill="FFFFFF"/>
        <w:spacing w:before="0" w:beforeAutospacing="0" w:after="0" w:afterAutospacing="0" w:line="360" w:lineRule="atLeast"/>
        <w:ind w:firstLine="708"/>
        <w:jc w:val="both"/>
        <w:textAlignment w:val="baseline"/>
        <w:rPr>
          <w:color w:val="FF0000"/>
          <w:sz w:val="28"/>
          <w:szCs w:val="28"/>
        </w:rPr>
      </w:pPr>
      <w:r w:rsidRPr="001122F7">
        <w:rPr>
          <w:color w:val="FF0000"/>
          <w:sz w:val="28"/>
          <w:szCs w:val="28"/>
        </w:rPr>
        <w:t>3.8.2</w:t>
      </w:r>
      <w:r w:rsidR="009E2E78" w:rsidRPr="001122F7">
        <w:rPr>
          <w:color w:val="FF0000"/>
          <w:sz w:val="28"/>
          <w:szCs w:val="28"/>
        </w:rPr>
        <w:t>.4. При обнаружении брошенных, разукомплектованных транспортных</w:t>
      </w:r>
      <w:r w:rsidR="009E2E78" w:rsidRPr="001122F7">
        <w:rPr>
          <w:color w:val="FF0000"/>
          <w:sz w:val="28"/>
          <w:szCs w:val="28"/>
        </w:rPr>
        <w:br/>
        <w:t>средств, органы местного самоуправления инициируют обращения в суд для</w:t>
      </w:r>
      <w:r w:rsidR="009E2E78" w:rsidRPr="001122F7">
        <w:rPr>
          <w:color w:val="FF0000"/>
          <w:sz w:val="28"/>
          <w:szCs w:val="28"/>
        </w:rPr>
        <w:br/>
        <w:t>признания таких транспортных средств бесхозяйными.</w:t>
      </w:r>
    </w:p>
    <w:p w:rsidR="009E2E78" w:rsidRPr="001122F7" w:rsidRDefault="001122F7" w:rsidP="001122F7">
      <w:pPr>
        <w:pStyle w:val="ae"/>
        <w:shd w:val="clear" w:color="auto" w:fill="FFFFFF"/>
        <w:spacing w:before="0" w:beforeAutospacing="0" w:after="0" w:afterAutospacing="0" w:line="360" w:lineRule="atLeast"/>
        <w:ind w:firstLine="708"/>
        <w:jc w:val="both"/>
        <w:textAlignment w:val="baseline"/>
        <w:rPr>
          <w:color w:val="FF0000"/>
          <w:sz w:val="28"/>
          <w:szCs w:val="28"/>
        </w:rPr>
      </w:pPr>
      <w:r w:rsidRPr="001122F7">
        <w:rPr>
          <w:color w:val="FF0000"/>
          <w:sz w:val="28"/>
          <w:szCs w:val="28"/>
        </w:rPr>
        <w:t>3.8.2</w:t>
      </w:r>
      <w:r w:rsidR="009E2E78" w:rsidRPr="001122F7">
        <w:rPr>
          <w:color w:val="FF0000"/>
          <w:sz w:val="28"/>
          <w:szCs w:val="28"/>
        </w:rPr>
        <w:t>.5. Транспортное средство, признанное в установленном</w:t>
      </w:r>
      <w:r w:rsidR="009E2E78" w:rsidRPr="001122F7">
        <w:rPr>
          <w:color w:val="FF0000"/>
          <w:sz w:val="28"/>
          <w:szCs w:val="28"/>
        </w:rPr>
        <w:br/>
        <w:t>законодательством Российской Федерации порядке бесхозяйным, в месячный</w:t>
      </w:r>
      <w:r w:rsidR="009E2E78" w:rsidRPr="001122F7">
        <w:rPr>
          <w:color w:val="FF0000"/>
          <w:sz w:val="28"/>
          <w:szCs w:val="28"/>
        </w:rPr>
        <w:br/>
        <w:t>срок подлежит эвакуации (вывозу) в специально отведенные места в порядке,</w:t>
      </w:r>
      <w:r w:rsidR="009E2E78" w:rsidRPr="001122F7">
        <w:rPr>
          <w:color w:val="FF0000"/>
          <w:sz w:val="28"/>
          <w:szCs w:val="28"/>
        </w:rPr>
        <w:br/>
        <w:t xml:space="preserve">установленном администрацией </w:t>
      </w:r>
      <w:r w:rsidRPr="001122F7">
        <w:rPr>
          <w:color w:val="FF0000"/>
          <w:sz w:val="28"/>
          <w:szCs w:val="28"/>
        </w:rPr>
        <w:t>Новошарапского</w:t>
      </w:r>
      <w:r w:rsidR="009E2E78" w:rsidRPr="001122F7">
        <w:rPr>
          <w:color w:val="FF0000"/>
          <w:sz w:val="28"/>
          <w:szCs w:val="28"/>
        </w:rPr>
        <w:t xml:space="preserve"> сельсовета Ордынского района Новосибирской области.</w:t>
      </w:r>
    </w:p>
    <w:p w:rsidR="009E2E78" w:rsidRDefault="009E2E78" w:rsidP="001122F7">
      <w:pPr>
        <w:pStyle w:val="ae"/>
        <w:widowControl w:val="0"/>
        <w:shd w:val="clear" w:color="auto" w:fill="FFFFFF"/>
        <w:spacing w:before="0" w:beforeAutospacing="0" w:after="0" w:afterAutospacing="0"/>
        <w:ind w:firstLine="709"/>
        <w:jc w:val="both"/>
        <w:rPr>
          <w:color w:val="FF0000"/>
          <w:sz w:val="28"/>
          <w:szCs w:val="28"/>
        </w:rPr>
      </w:pPr>
    </w:p>
    <w:p w:rsidR="000437EB" w:rsidRPr="00BE0C7C" w:rsidRDefault="000437EB" w:rsidP="001122F7">
      <w:pPr>
        <w:pStyle w:val="ConsPlusNormal"/>
        <w:widowControl/>
        <w:contextualSpacing/>
        <w:rPr>
          <w:rFonts w:ascii="Times New Roman" w:eastAsia="Arial Unicode MS" w:hAnsi="Times New Roman" w:cs="Times New Roman"/>
          <w:color w:val="FF0000"/>
          <w:sz w:val="28"/>
          <w:szCs w:val="28"/>
        </w:rPr>
      </w:pPr>
    </w:p>
    <w:p w:rsidR="0099715A" w:rsidRPr="00917799" w:rsidRDefault="0099715A" w:rsidP="0099715A">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lang w:val="en-US"/>
        </w:rPr>
        <w:t>I</w:t>
      </w:r>
      <w:r w:rsidRPr="00917799">
        <w:rPr>
          <w:rFonts w:ascii="Times New Roman" w:hAnsi="Times New Roman" w:cs="Times New Roman"/>
          <w:sz w:val="28"/>
          <w:szCs w:val="28"/>
        </w:rPr>
        <w:t>V. Порядок организации работ по строительству,</w:t>
      </w:r>
    </w:p>
    <w:p w:rsidR="0099715A" w:rsidRPr="00917799" w:rsidRDefault="0099715A" w:rsidP="0099715A">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lastRenderedPageBreak/>
        <w:t>ремонту и реконструкции подземных инженерных коммуникаций</w:t>
      </w:r>
    </w:p>
    <w:p w:rsidR="0099715A" w:rsidRPr="00917799" w:rsidRDefault="0099715A" w:rsidP="0099715A">
      <w:pPr>
        <w:pStyle w:val="ConsPlusNormal"/>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4.1. Общие положения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 Порядок организации работ по строительству, ремонту и реконструкции подземных инженерных коммуникаций разработан в соответствии с действующими строительными нормами и правилами "О порядке застройки городов и населенных пунктов", Градостроительным кодексом Российской Федерации.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4.1.2. Порядок распространяется на всех граждан, а также организации, ведущие проектирование, строительство (реконструкцию), ремонт, эксплуатацию сетей и сооружений независимо от форм собственности.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4.1.3. Порядок применяется при проведении всех видов земляных работ, в том числе строительстве, ремонте, реконструкции подземных инженерных коммуникаций, установке рекламных конструкций, благоустройстве и озеленении территорий, строительстве парковочных карманов, подъездных путей, эксплуатации подземных и назе</w:t>
      </w:r>
      <w:r>
        <w:rPr>
          <w:rFonts w:ascii="Times New Roman" w:hAnsi="Times New Roman" w:cs="Times New Roman"/>
          <w:sz w:val="28"/>
          <w:szCs w:val="28"/>
        </w:rPr>
        <w:t>мных сетей и сооружений, дорог,</w:t>
      </w:r>
      <w:r w:rsidRPr="00917799">
        <w:rPr>
          <w:rFonts w:ascii="Times New Roman" w:hAnsi="Times New Roman" w:cs="Times New Roman"/>
          <w:sz w:val="28"/>
          <w:szCs w:val="28"/>
        </w:rPr>
        <w:t xml:space="preserve"> мостов, буровых работах.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4.1.4. Строительство и реконструкция инженерных сетей и сооружений осуществляется только на основании проектов, выполнен</w:t>
      </w:r>
      <w:r>
        <w:rPr>
          <w:rFonts w:ascii="Times New Roman" w:hAnsi="Times New Roman" w:cs="Times New Roman"/>
          <w:sz w:val="28"/>
          <w:szCs w:val="28"/>
        </w:rPr>
        <w:t xml:space="preserve">ных и согласованных в порядке, </w:t>
      </w:r>
      <w:r w:rsidRPr="00917799">
        <w:rPr>
          <w:rFonts w:ascii="Times New Roman" w:hAnsi="Times New Roman" w:cs="Times New Roman"/>
          <w:sz w:val="28"/>
          <w:szCs w:val="28"/>
        </w:rPr>
        <w:t>установленном "Правилами проектирования и согласования инженерных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4.1.5. Благоустройство и озеленение территорий, строительство, реконструкция транспортных коммуникаций к объектам осуществляются по проектам, согласованным с отделом архитектуры Ордынского района.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4.1.6. Строительство и реконструкцию подземных коммуникаций необходимо совмещать со строительством и реконструкцией улиц и дорог.</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Вскрытие асфальтовых покрытий для прокладки подземных коммуникаций в течение 5 лет после строительства (реконструкции) проезжей части улиц и тротуаров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4.1.7. Для выполнения возможного разрытия вновь построенных (реконструированных) улиц, а также при работах связанных с сужением или закрытием магистральных улиц и улиц сельского значения, все организации-заказчики, у которых в предстоящем году должны осуществляться работы по строительству или реконструкции подземных коммуникаций, обязаны в срок до 1 декабря предшествующего строительству года, согласовать заявки намечаемых работ с указанием предполагаемых сроков работ и ссылкой на согласованный проект с отделом архитектуры и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Согласованные заявки предоставляются в администрацию Новошарап</w:t>
      </w:r>
      <w:r>
        <w:rPr>
          <w:rFonts w:ascii="Times New Roman" w:hAnsi="Times New Roman" w:cs="Times New Roman"/>
          <w:sz w:val="28"/>
          <w:szCs w:val="28"/>
        </w:rPr>
        <w:t xml:space="preserve">ского сельсовета Организациям, </w:t>
      </w:r>
      <w:r w:rsidRPr="00917799">
        <w:rPr>
          <w:rFonts w:ascii="Times New Roman" w:hAnsi="Times New Roman" w:cs="Times New Roman"/>
          <w:sz w:val="28"/>
          <w:szCs w:val="28"/>
        </w:rPr>
        <w:t>не представившим заявки, разрешение на производство работ выдается только по распоряжению главы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4.1.8. Строительство магистральных инженерных коммуникаций под проезжей частью магистральных улиц и улиц сельского значения, а также на территориях школы, дошкольного и медицинского учреждений не допускается.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При реконструкции действующих коммуникаций необходимо предусматривать их вынос из-под проезжей части улиц.</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4.1.9. Пересечение проезжей части улиц, внутриквартальных дорог, проездов, пешеходных дорожек при прокладке или ремонте (при наличии каналов) подземных коммуникаций предусматривать без вскрытия асфальтовых покрытий.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Вскрытие допускается, только при представлении экспертного заключения о невозможности другого способа производства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4.1.10. При прокладке коммуникаций на застроенных территориях восстановление благоустройства осуществляется только по проектам, согласованным с владельцами территорий и администра</w:t>
      </w:r>
      <w:r>
        <w:rPr>
          <w:rFonts w:ascii="Times New Roman" w:hAnsi="Times New Roman" w:cs="Times New Roman"/>
          <w:sz w:val="28"/>
          <w:szCs w:val="28"/>
        </w:rPr>
        <w:t>цией Новошарапского сельсовета,</w:t>
      </w:r>
      <w:r w:rsidRPr="00917799">
        <w:rPr>
          <w:rFonts w:ascii="Times New Roman" w:hAnsi="Times New Roman" w:cs="Times New Roman"/>
          <w:sz w:val="28"/>
          <w:szCs w:val="28"/>
        </w:rPr>
        <w:t xml:space="preserve"> в которых должны закладываться объемы и мероприятия по качественному восстановлению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4.1.11. Запрещается применение кирпича в конструкциях подземных коммуникаций, расположенных под проезжей частью.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Люки колодцев должны устанавливаться на бетонные плиты (кольца), применение кирпича и других штучных материалов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4.1.12. При обратной засыпке траншей должен использоваться чистый грунт.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Запрещается использовать при засыпке: асфальт, кирпич, другие строительные отходы и материалы, а также бытовой мусор.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4.1.13. Восстановление асфальтовых покрытий улиц, внутриквартальных дорог и тротуаров осуществляется организациями, имеющими соответствующие лицензии.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4.1.14. Подключение вновь построенных (реконструированных) коммуникаций к действующим сетям осуществляется владельцами действующих коммуникаций только при наличии справки администр</w:t>
      </w:r>
      <w:r>
        <w:rPr>
          <w:rFonts w:ascii="Times New Roman" w:hAnsi="Times New Roman" w:cs="Times New Roman"/>
          <w:sz w:val="28"/>
          <w:szCs w:val="28"/>
        </w:rPr>
        <w:t>ацией Новошарапского сельсовета</w:t>
      </w:r>
      <w:r w:rsidRPr="00917799">
        <w:rPr>
          <w:rFonts w:ascii="Times New Roman" w:hAnsi="Times New Roman" w:cs="Times New Roman"/>
          <w:sz w:val="28"/>
          <w:szCs w:val="28"/>
        </w:rPr>
        <w:t xml:space="preserve"> о восстановлении нарушенного благоустройства.</w:t>
      </w:r>
    </w:p>
    <w:p w:rsidR="0099715A" w:rsidRDefault="0099715A" w:rsidP="0099715A">
      <w:pPr>
        <w:pStyle w:val="ConsPlusNormal"/>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4.2. Порядок оформления разрешения и организации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 Производство всех работ, связанных с разрытием грунта, дорожных покрытий разрешается только при наличии письменного разрешения (ордера на производство работ и осуществления надзора) контрольно-технических инспекций жилищно-коммунального хозяйств</w:t>
      </w:r>
      <w:r>
        <w:rPr>
          <w:rFonts w:ascii="Times New Roman" w:hAnsi="Times New Roman" w:cs="Times New Roman"/>
          <w:sz w:val="28"/>
          <w:szCs w:val="28"/>
        </w:rPr>
        <w:t>а деревни Нового Шарапа (МП ЖКХ</w:t>
      </w:r>
      <w:r w:rsidRPr="00917799">
        <w:rPr>
          <w:rFonts w:ascii="Times New Roman" w:hAnsi="Times New Roman" w:cs="Times New Roman"/>
          <w:sz w:val="28"/>
          <w:szCs w:val="28"/>
        </w:rPr>
        <w:t xml:space="preserve">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 Для получения разрешения заказчик представляет: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заявку на производство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согласованный проект (при строительстве или реконструкции подземных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топоплан, заверенный геогруппой архитектуры и градостроительства (при ремонтных работах);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схему движения транспорта и пешеходов, согласованную с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согласованный проект благоустройства (при прокладке на застроенных территориях);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график производства работ, согласованный с администрацией Новошарапского сельсовета и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лицензию организации на производство соответствующих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направление, в котором отражены: объемы нарушенного благоустройства, номер заказа на исполнительную съемку, разбивка трассы в натуре;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сноса зеленых насаждений, согласованный с администрацией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лицензию организации на производство соответствующих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распоряжение главы муниципального образования, в случаях: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1) если работы ведут к закрытию или сужению проезжей части магистральных улиц и улиц городского значения;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 при работах по ремонту и реконструкции подземных инженерных коммуникаций, проводимых на территориях школы, дошкольного учреждения и ФАПа;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платежное поручение об оплате счета за оформление разрешения и осуществление надзора;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гарантийные обязательства и договор на восстановление элементов благоустройства и озеленения с подрядной организацией.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4.2.3. Контрольно-технические службы коммунального хозяйства города рассматривают представленную документацию, и в течение трех дней на платной основе оформляет и выдает разрешение на производство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4.2.4. Аварийные работы на подземных коммуникациях жизнеобеспечения деревни Новый Шарап (сети тепло-, водо-, газо-, электроснабжения и канализации) могут начинаться владельцами сетей без оформления ордера на производство работ и осуществления надзора по аварийной телефонограмме. Аварийная телефонограмма передается владельцем поврежденной коммуникации в администрацию Новошарапского сельсовета. Последующее оформление разрешения производится в течение трех дней.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4.2.5. Сроки производства работ устанавливаются в соответствии с действующими нормами продолжительности строительства согласно СНиП.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строительстве коммуникаций более 2 месяцев, разрешение выдается на отдельные участки с учетом работ по восстановлению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4.2.6. Разрешение на производство работ выдается ответственному лицу организации, производящей работы (начальнику участка, прорабу, мастеру) по доверенности.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4.2.7. Разрешение на производство работ должно находиться на месте работ и предъявляться по первому требованию работников контролирующих органов.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4.2.8. До начала производства земляных работ необходимо:</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выставить дорожные знаки в соответствии с согласованной схемой;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оградить место производства работ, вывесить табличку с наименованием организации производящей работы, фамилией ответственного лица и номером телефона организации;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ограждение, расположенное вблизи или на проезжей части обозначить красными сигнальными фонарями;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вызвать на место представителей эксплуатационных служб, сетей, которые расположены вблизи места производства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4.2.9. Руководители эксплуатационных организаций обязаны обеспечить явку своих представителей на место работ для уточнения на месте прохождения своих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 случае неявки представителя владельца подземной коммуникации или его отказа указать точное положение коммуникации, предприятием, производящим аварийные работы, составляется акт.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4.2.10. Для обеспечения сохранности действующих ко</w:t>
      </w:r>
      <w:r>
        <w:rPr>
          <w:rFonts w:ascii="Times New Roman" w:hAnsi="Times New Roman" w:cs="Times New Roman"/>
          <w:sz w:val="28"/>
          <w:szCs w:val="28"/>
        </w:rPr>
        <w:t xml:space="preserve">ммуникаций, особенно кабельных </w:t>
      </w:r>
      <w:r w:rsidRPr="00917799">
        <w:rPr>
          <w:rFonts w:ascii="Times New Roman" w:hAnsi="Times New Roman" w:cs="Times New Roman"/>
          <w:sz w:val="28"/>
          <w:szCs w:val="28"/>
        </w:rPr>
        <w:t>трасс и линий связи, организация - производитель работ, обязана производить шурфление вручную для определения точного места прохождения указанных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 повреждение коммуникаций, не указанных на действующей топооснове строительная организация ответственности не несет.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4.2.11. При производстве работ на застроенных территориях, улицах грунт немедленно вывозится в места временного складирования, определенные администрацией Новошарапского сельсовета, которые содержатся строительной организацией в надлежащем виде и благоустраиваются после вывозки грунта. При этом складирование грунта на газонах запрещается, а работы должны производиться с сохранением зеленых насаждений.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4.2.12. При производстве работ на не обустроенных территориях, допускается складирование грунта с одной стороны траншеи для последующей засыпки по согласованию с технической инспекцией коммунальной службы.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4.2.13. Ликвидируемые подземные сооружения должны, как правило,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демонтажа запорной арматуры, разборки камер и колодцев на глубину не менее </w:t>
      </w:r>
      <w:smartTag w:uri="urn:schemas-microsoft-com:office:smarttags" w:element="metricconverter">
        <w:smartTagPr>
          <w:attr w:name="ProductID" w:val="1 метра"/>
        </w:smartTagPr>
        <w:r w:rsidRPr="00917799">
          <w:rPr>
            <w:rFonts w:ascii="Times New Roman" w:hAnsi="Times New Roman" w:cs="Times New Roman"/>
            <w:sz w:val="28"/>
            <w:szCs w:val="28"/>
          </w:rPr>
          <w:t>1 метра</w:t>
        </w:r>
      </w:smartTag>
      <w:r w:rsidRPr="00917799">
        <w:rPr>
          <w:rFonts w:ascii="Times New Roman" w:hAnsi="Times New Roman" w:cs="Times New Roman"/>
          <w:sz w:val="28"/>
          <w:szCs w:val="28"/>
        </w:rPr>
        <w:t>, тщательного заполнения всех пустот сооружений грунтом. Концы кабельных линий при ликвидации должны быть закупорены, газопроводы заглушены, мазутопроводы - пропарены и заглушены, водонесущие трубопроводы - заглушены. Все выполненные работы должны быть отражены на исполнительных чертежах, подтверждены эксплуатационной организацией, заказчиком, после чего чертежи передаются в отдел архитектуры и градостроительства.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Колодцы на недействующих сетях, находящихся в пределах проезжей части дорог, должны быть ликвидированы владельцами коммуникаций по принадлежности.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4.2.14. Эксплуатационная организация при эксплуатации подземных сооружений обязана содержать крышки люков смотровых колодцев и камер на проезжей части улиц и тротуаров на одном уровне с дорожными покрытиями. В случае, если перепад отметок превышает </w:t>
      </w:r>
      <w:smartTag w:uri="urn:schemas-microsoft-com:office:smarttags" w:element="metricconverter">
        <w:smartTagPr>
          <w:attr w:name="ProductID" w:val="1,0 см"/>
        </w:smartTagPr>
        <w:r w:rsidRPr="00917799">
          <w:rPr>
            <w:rFonts w:ascii="Times New Roman" w:hAnsi="Times New Roman" w:cs="Times New Roman"/>
            <w:sz w:val="28"/>
            <w:szCs w:val="28"/>
          </w:rPr>
          <w:t>1,0 см</w:t>
        </w:r>
      </w:smartTag>
      <w:r w:rsidRPr="00917799">
        <w:rPr>
          <w:rFonts w:ascii="Times New Roman" w:hAnsi="Times New Roman" w:cs="Times New Roman"/>
          <w:sz w:val="28"/>
          <w:szCs w:val="28"/>
        </w:rPr>
        <w:t>, должны быть приняты меры по исправлению имеющихся дефектов.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xml:space="preserve">В целях проверки камер, колодцев на подземных сооружениях на загазованность, крышки люков должны иметь в центре отверстие диаметром 15 - </w:t>
      </w:r>
      <w:smartTag w:uri="urn:schemas-microsoft-com:office:smarttags" w:element="metricconverter">
        <w:smartTagPr>
          <w:attr w:name="ProductID" w:val="20 мм"/>
        </w:smartTagPr>
        <w:r w:rsidRPr="00917799">
          <w:rPr>
            <w:rFonts w:ascii="Times New Roman" w:hAnsi="Times New Roman" w:cs="Times New Roman"/>
            <w:sz w:val="28"/>
            <w:szCs w:val="28"/>
          </w:rPr>
          <w:t>20 мм</w:t>
        </w:r>
      </w:smartTag>
      <w:r w:rsidRPr="00917799">
        <w:rPr>
          <w:rFonts w:ascii="Times New Roman" w:hAnsi="Times New Roman" w:cs="Times New Roman"/>
          <w:sz w:val="28"/>
          <w:szCs w:val="28"/>
        </w:rPr>
        <w:t xml:space="preserve"> для отбора проб воздуха и их проверки на наличие углеводорода и др. опасных газов.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4.2.15. При производстве работ по капитальному ремонту и реконструкции дорожного покрытия и производстве работ по строительству, ремонту и реконструкции подземных инженерных коммуникаций (в т.ч. на газоне), организация, ведущая работы, обязана установить люки на уровне нового покрытия вне зависимости от принадлежности существующих инженерных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4.2.16. При расторжении договора подряда ответственность за производство работ возлагается на заказчика, который обязан в течение 10 дней переоформить разрешение на другую подрядную организацию.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 случае аннулирования, утери разрешения, изменения подрядной организации оплата за ранее выданное разрешение не возвращается. Оформление взамен ранее выданного разрешения осуществляется в обычном порядке после оплаты счета за получаемое разрешение.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4.2.17. При одновременной или совместной прокладке нескольких коммуникаций одной организацией на одном объекте с общим сроком производства работ не более 30 дней разрешение может выдаваться на весь комплекс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4.2.18. Разрешение на производство работ аннулируется, если организация в течение пяти дней с начала действия разрешения к работам не приступила.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4.2.19. При в</w:t>
      </w:r>
      <w:r>
        <w:rPr>
          <w:rFonts w:ascii="Times New Roman" w:hAnsi="Times New Roman" w:cs="Times New Roman"/>
          <w:sz w:val="28"/>
          <w:szCs w:val="28"/>
        </w:rPr>
        <w:t>осстановлении дорожных покрытий</w:t>
      </w:r>
      <w:r w:rsidRPr="00917799">
        <w:rPr>
          <w:rFonts w:ascii="Times New Roman" w:hAnsi="Times New Roman" w:cs="Times New Roman"/>
          <w:sz w:val="28"/>
          <w:szCs w:val="28"/>
        </w:rPr>
        <w:t xml:space="preserve"> улиц заказчик оформляет с привлечением независимых лабораторий акты на следующие скрытые работы: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на соответствие и уплотнение песчаной смеси;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на соответствие щебеночного основания;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на соответствие и качество асфальтобетонного покрытия.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4.2.20. Производитель работ обеспечивает содержание объекта в надлежащем виде на весь период строительства или ремонта: ограждение должно иметь опрятный вид, быть сплошным и предотвращать попадания посторонних на объект.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На направлениях массовых пешеходных потоков через траншеи должны устанавливаться мостики, но не более чем через </w:t>
      </w:r>
      <w:smartTag w:uri="urn:schemas-microsoft-com:office:smarttags" w:element="metricconverter">
        <w:smartTagPr>
          <w:attr w:name="ProductID" w:val="200 метров"/>
        </w:smartTagPr>
        <w:r w:rsidRPr="00917799">
          <w:rPr>
            <w:rFonts w:ascii="Times New Roman" w:hAnsi="Times New Roman" w:cs="Times New Roman"/>
            <w:sz w:val="28"/>
            <w:szCs w:val="28"/>
          </w:rPr>
          <w:t>200 метров</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Запрещается вынос грязи на прилегающую к зоне работ территорию.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Старые и оставшиеся строительные конструкции</w:t>
      </w:r>
      <w:r>
        <w:rPr>
          <w:rFonts w:ascii="Times New Roman" w:hAnsi="Times New Roman" w:cs="Times New Roman"/>
          <w:sz w:val="28"/>
          <w:szCs w:val="28"/>
        </w:rPr>
        <w:t>,</w:t>
      </w:r>
      <w:r w:rsidRPr="00917799">
        <w:rPr>
          <w:rFonts w:ascii="Times New Roman" w:hAnsi="Times New Roman" w:cs="Times New Roman"/>
          <w:sz w:val="28"/>
          <w:szCs w:val="28"/>
        </w:rPr>
        <w:t xml:space="preserve"> и материалы после обратной засыпки вывозятся с места производства работ в течение суток, а благоустройство восстанавливается с учетом территорий, нарушенных при складировании материалов, установке механизмов и техники, бытовок, также восстанавливаются подъездные пути.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4.2.21. При работах в зимний период, разрешением предусматриваются фиксированные сроки окончания строительно-монтажных и ремонтно-восстановительных работ (включая первичное восстановление </w:t>
      </w:r>
      <w:r w:rsidRPr="00917799">
        <w:rPr>
          <w:rFonts w:ascii="Times New Roman" w:hAnsi="Times New Roman" w:cs="Times New Roman"/>
          <w:sz w:val="28"/>
          <w:szCs w:val="28"/>
        </w:rPr>
        <w:lastRenderedPageBreak/>
        <w:t>благоустройства - в щебне, бетоне) и общие сроки восстановления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этом первичное благоустройство сдается по промежуточному акту коммунального хозяйства.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4.2.22. Организация, проводящая работы, обязана следить за состоянием вос</w:t>
      </w:r>
      <w:r>
        <w:rPr>
          <w:rFonts w:ascii="Times New Roman" w:hAnsi="Times New Roman" w:cs="Times New Roman"/>
          <w:sz w:val="28"/>
          <w:szCs w:val="28"/>
        </w:rPr>
        <w:t xml:space="preserve">становленного благоустройства, </w:t>
      </w:r>
      <w:r w:rsidRPr="00917799">
        <w:rPr>
          <w:rFonts w:ascii="Times New Roman" w:hAnsi="Times New Roman" w:cs="Times New Roman"/>
          <w:sz w:val="28"/>
          <w:szCs w:val="28"/>
        </w:rPr>
        <w:t>в течение суток ликвидировать все дефекты за свой счет и сдать выполненные работы по акту коммунальному хозяйству.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4.2.23. При несвоевременном окончании работ, в том числе строительно-монтажных и работ по восстановлению первичного благоустройства, строительная организация обязана продлить разрешени</w:t>
      </w:r>
      <w:r>
        <w:rPr>
          <w:rFonts w:ascii="Times New Roman" w:hAnsi="Times New Roman" w:cs="Times New Roman"/>
          <w:sz w:val="28"/>
          <w:szCs w:val="28"/>
        </w:rPr>
        <w:t xml:space="preserve">е, либо срок производства СМР, </w:t>
      </w:r>
      <w:r w:rsidRPr="00917799">
        <w:rPr>
          <w:rFonts w:ascii="Times New Roman" w:hAnsi="Times New Roman" w:cs="Times New Roman"/>
          <w:sz w:val="28"/>
          <w:szCs w:val="28"/>
        </w:rPr>
        <w:t>с учетом восстановления первичного благоустройства, предварительно согласовав сроки с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работах на улицах деревни продление сроков оформляется распоряжением главы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4.3. Порядок оформления разрешений на установку</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рекламных конструкций, строительства парковочных</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карманов, объектов благоустройства и озеленения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4.3.1. Для получения разрешения на производство земляных работ при установке рекламных конструкций заказчик представляет в администрацию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заявку;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эскиз рекламной конструкции, согласованный с архитектурным отделом Ордынского района и ГИБДД (в случае размещения на опорах уличного освещения согласование с энергопредприятием);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топооснову с указанием места расположения рекламной конструкции, согласованную с архитектором Ордынского района;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гарантийное обязательство;</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копию договора с администрацией Новошарапского сельсовета по распространению рекламы и информации на размещение рекламной конструкции;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лицензии на соответствующие виды деятельности;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согласование места установки рекламных конструкций.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4.3.2. Разрешение на строительство парковочного кармана оформляется при наличии: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заявки;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гарантийного обязательства по восстановлению элементов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проекта парковочного кармана, согласованного с архитектурным отделом Ордынского района, администрацией Новошарапского сельсовета, МП ЖКХ МО Новошарапский сельсовет,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топоосновы;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положительного заключения отдела транспорта связи и дорог (при размещении кармана на магистральных улицах и улицах городского значения);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договора со специализированной организацией, производящей работы, имеющей соответствующую лицензию;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согласования с владельцами подземных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4.3.3. Оформление разрешения по распространению рекламы и информации на размещение рекламной информации на установленной рекламной конструкции осуществляется при представлении заказчиком справки о восстановлении благоустройства, заверенной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Организация земляных работ осуществляется в соответствии с настоящими правилами.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4.4. Приемка объектов в эксплуатацию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4.4.1. Благоустройство, восстановленное после прокладки, реконструкции, ремонта подземных инженерных коммуникаций, устройства парковочного кармана, установки рекламной конструкции, прочих работ, связанных с земляными работами, подлежит приемке в эксплуатацию.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4.4.2. Организация, получившая разрешение на разрытие или выполняющая ликвидацию аварии, после окончания работ обязана сдать место администрации Новошарапского сельсовета. Объект считается принятым в эксплуатацию</w:t>
      </w:r>
      <w:r>
        <w:rPr>
          <w:rFonts w:ascii="Times New Roman" w:hAnsi="Times New Roman" w:cs="Times New Roman"/>
          <w:sz w:val="28"/>
          <w:szCs w:val="28"/>
        </w:rPr>
        <w:t>,</w:t>
      </w:r>
      <w:r w:rsidRPr="00917799">
        <w:rPr>
          <w:rFonts w:ascii="Times New Roman" w:hAnsi="Times New Roman" w:cs="Times New Roman"/>
          <w:sz w:val="28"/>
          <w:szCs w:val="28"/>
        </w:rPr>
        <w:t xml:space="preserve"> если отрывной талон к разрешению завизирован представителями указанных организаций, отметкой геогруппы о выполнении исполнительной съемки.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4.4.3. При работах на проезжей части улиц отрывной талон визируется представителем МП ЖКХ.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этом в коммунальные службы представляются акты на скрытые работы, согласно п. 5.2.19 настоящих Правил.</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4.4.4. Датой окончания работ, считается дата подписания отрывного талона ответственным сотрудником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4.5.  Порядок содержания строительных площадок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 Содержание строительных площадок и территорий, прилегающих к ним, при строительстве, реконструкции и капитальном ремонте объектов или отдельных узлов (входа и т.п.), установке временных сооружений, возлагается на генподрядные строительные организации на весь период строительства.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4.5.2. Перед началом строительных работ заказчик обязан оформить в администрации Новошарапского сельсовета гарантийное обязательство на содержание строительной площадки.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 случае окончания срока, указанного в гарантийном обязательстве, организация, производящая строительство, обязана продлить данный срок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4.5.3. Для оформления гарантийного обязательства в администрацию Новошарапского сельсовета необходимо представить следующие документы: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письмо на имя главы муниципального образования, в котором указаны наименование объекта, адрес, предполагаемые сроки строительства, кто выполняет функции заказчика и генподрядчика, их реквизиты и юридические адреса;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постановление главы муниципального образования (при капитальном строительстве, при реконструкции помещений и отдельных узлов зданий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договор краткосрочной аренды земельного участка (при размещении временных объектов);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стройгенплан, согласованный в установленном порядке, с обозначенными границами закрепленной прилегающей территории для содержания на период строительства;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согласованный проект благоустройства (представляется не позднее трех месяцев после организации стройплощадки);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обследования территории, прилегающей к стройплощадке;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лицензии заказчика и генподрядной организации.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4.5.4. При замене заказчика или генподрядной организации, гарантийное обязательство должно быть переоформлено в установленном порядке в течение 10 дней.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4.5.5. Генподрядная организация до начала земляных работ обязана обустроить стройплощадку, в т.ч. установить ограждение стройплощадки в соответствии с генпланом, установить на въездах ворота, обустроить проезды с твердым покрытием (дорожные плиты, бетон и т.п.), оборудованные устройством для мытья колес автомобилей, не допускающим вынос грязи за территорию, отведенную под строительство, вывесить табличку с наименованием организации, производящей работы, фамилией ответственного за производство строительства лица, номера телефона организации и схемой въезда и выезда транспорта со строительной площадки, и сдать ее по акту представителям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организации въезда-выезда на улицу, в приемке объекта принимает участие представитель администрации Новошарапского сельсовета, представитель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Въезды со стройплощадки должны выходить, как правило, на второстепенные улицы.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Конструкция въезда (пандуса) не должна находиться в пределах проезжей части дороги (выступать за внутреннюю линию бордюра). Сам въезд в твердом покрытии должен быть выполнен до примыкания к проезжей части дороги.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4.5.6. Запрещается складирование материалов, оборудования, грунта, бытовых вагончиков за территорией стройплощадки.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4.5.7.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w:t>
      </w:r>
      <w:r w:rsidRPr="00917799">
        <w:rPr>
          <w:rFonts w:ascii="Times New Roman" w:hAnsi="Times New Roman" w:cs="Times New Roman"/>
          <w:sz w:val="28"/>
          <w:szCs w:val="28"/>
        </w:rPr>
        <w:lastRenderedPageBreak/>
        <w:t>способы оттаивания мерзлых грунтов, а также розжиг битумоварочных установок разрешается, только при наличии официального разрешения от комитета охраны окружающей среды и природных ресурсов и противопожарной инспекции.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4.5.8. При производстве строительных и земляных работ необходимо обеспечить сохранность действующих подземных коммуникаций, сетей наружного освещения, зеленых насаждений и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4.5.9. Все разрушения и повреждения дорожных покрытий, зеленых насаждений, газонов, тротуаров и других элементов благоустройства, включая малые архитектурные формы, произведенные по вине строительных организаций, должны быть ликвидированы в полном объеме силами и средствами этих организаций, в установленные контролирующими органами сроки.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Восстановление нарушенного благоустройства производится с учетом площадей и объектов, , нарушенных в результате устройства обходов и объездов, перемещения техники в процессе производства работ, складирования грунта и строительных материалов.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4.5.10. Генподрядная организация (заказчик) обязаны содержать ограждения стройплощадки в надлежащем виде: ограждение должно быть в исправном состоянии, опрятным, покрашенным, на ограждении должны отсутствовать объявления, афиши, предвыборная агитация, надписи, незаконная реклама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Территория, закрепленная за стройплощадкой, должна ежедневно убираться от грязи и мусора в летний период и от снега в зимний период.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Въезды на стройплощадку, а также тротуары, попадающие в закрепленную зону должны постоянно обеспыливаться, в зимний период очищаться от снега и льда до асфальта, а снег вывозиться на специально оборудованные отвалы.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4.5.11. Консервация объектов производится в соответствии с "Порядком консервации объектов незавершенного строительства в муниципальном образовании Новошарапский сельсовет", утвержденным постановлением главы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На период консервации ответственность за содержание объекта и прилегающей территории возлагается на заказчика.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4.5.12.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организация сдает прилегающую к стройплощадке территорию представителям администрации Новошарапского сельсовета. Состояние территории оформляется справкой.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Справка и отрывной талон гарантийного обязательства, подписанный представителями администрации Новошарапского сельс</w:t>
      </w:r>
      <w:r>
        <w:rPr>
          <w:rFonts w:ascii="Times New Roman" w:hAnsi="Times New Roman" w:cs="Times New Roman"/>
          <w:sz w:val="28"/>
          <w:szCs w:val="28"/>
        </w:rPr>
        <w:t>овета сдается в администрацию</w:t>
      </w:r>
      <w:r w:rsidRPr="00917799">
        <w:rPr>
          <w:rFonts w:ascii="Times New Roman" w:hAnsi="Times New Roman" w:cs="Times New Roman"/>
          <w:sz w:val="28"/>
          <w:szCs w:val="28"/>
        </w:rPr>
        <w:t xml:space="preserve">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4.5.13. Представители администрации Новошарапского сельсовета участвуют в рабочих комиссиях по приемке объектов в эксплуатацию.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4.5.14. Если строительство объекта ведется с грубыми нарушениями насто</w:t>
      </w:r>
      <w:r>
        <w:rPr>
          <w:rFonts w:ascii="Times New Roman" w:hAnsi="Times New Roman" w:cs="Times New Roman"/>
          <w:sz w:val="28"/>
          <w:szCs w:val="28"/>
        </w:rPr>
        <w:t>ящих правил</w:t>
      </w:r>
      <w:r w:rsidRPr="00917799">
        <w:rPr>
          <w:rFonts w:ascii="Times New Roman" w:hAnsi="Times New Roman" w:cs="Times New Roman"/>
          <w:sz w:val="28"/>
          <w:szCs w:val="28"/>
        </w:rPr>
        <w:t>, представляющими угрозу безопасности движения транспорта, здоровью и жизни людей или способствующих загрязнению окружающей среды, сотрудники администрацией Новошарапского сельсовета обязаны выдать постановление о закрытии строительства объекта до устранения выявленных нарушений. При необходимости въездные ворота и бытовки могут быть опломбированы или опечатаны. Снятие пломб производится только представителями администрации Новошарапского сельсовета после устранения нарушений.</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V. Контроль за соблюдением Правил и</w:t>
      </w:r>
    </w:p>
    <w:p w:rsidR="00146A62" w:rsidRDefault="0099715A" w:rsidP="00146A62">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ответственность за их нарушение</w:t>
      </w:r>
    </w:p>
    <w:p w:rsidR="00146A62" w:rsidRDefault="00146A62" w:rsidP="00146A62">
      <w:pPr>
        <w:pStyle w:val="ConsPlusNormal"/>
        <w:widowControl/>
        <w:contextualSpacing/>
        <w:jc w:val="center"/>
        <w:rPr>
          <w:rFonts w:ascii="Times New Roman" w:hAnsi="Times New Roman" w:cs="Times New Roman"/>
          <w:sz w:val="28"/>
          <w:szCs w:val="28"/>
        </w:rPr>
      </w:pPr>
    </w:p>
    <w:p w:rsidR="00146A62" w:rsidRDefault="00146A62" w:rsidP="00146A62">
      <w:pPr>
        <w:pStyle w:val="ConsPlusNormal"/>
        <w:widowControl/>
        <w:contextualSpacing/>
        <w:rPr>
          <w:rFonts w:ascii="Times New Roman" w:hAnsi="Times New Roman" w:cs="Times New Roman"/>
          <w:color w:val="FF0000"/>
          <w:sz w:val="28"/>
          <w:szCs w:val="28"/>
        </w:rPr>
      </w:pPr>
      <w:r w:rsidRPr="00146A62">
        <w:rPr>
          <w:rFonts w:ascii="Times New Roman" w:hAnsi="Times New Roman" w:cs="Times New Roman"/>
          <w:color w:val="FF0000"/>
          <w:sz w:val="28"/>
          <w:szCs w:val="28"/>
        </w:rPr>
        <w:t>Считать утратившим силу</w:t>
      </w:r>
    </w:p>
    <w:p w:rsidR="00146A62" w:rsidRPr="00146A62" w:rsidRDefault="00146A62" w:rsidP="00146A62">
      <w:pPr>
        <w:pStyle w:val="ConsPlusNormal"/>
        <w:widowControl/>
        <w:contextualSpacing/>
        <w:rPr>
          <w:rFonts w:ascii="Times New Roman" w:hAnsi="Times New Roman" w:cs="Times New Roman"/>
          <w:sz w:val="28"/>
          <w:szCs w:val="28"/>
        </w:rPr>
      </w:pPr>
      <w:r w:rsidRPr="00146A62">
        <w:rPr>
          <w:rFonts w:ascii="Times New Roman" w:hAnsi="Times New Roman" w:cs="Times New Roman"/>
          <w:color w:val="FF0000"/>
          <w:sz w:val="28"/>
          <w:szCs w:val="28"/>
        </w:rPr>
        <w:t xml:space="preserve"> </w:t>
      </w:r>
    </w:p>
    <w:p w:rsidR="0099715A" w:rsidRPr="00917799" w:rsidRDefault="0099715A" w:rsidP="0099715A">
      <w:pPr>
        <w:pStyle w:val="ConsPlusTitle"/>
        <w:widowControl/>
        <w:ind w:firstLine="708"/>
        <w:contextualSpacing/>
        <w:jc w:val="center"/>
        <w:rPr>
          <w:rFonts w:ascii="Times New Roman" w:hAnsi="Times New Roman" w:cs="Times New Roman"/>
          <w:b w:val="0"/>
          <w:sz w:val="28"/>
          <w:szCs w:val="28"/>
        </w:rPr>
      </w:pPr>
      <w:r w:rsidRPr="00917799">
        <w:rPr>
          <w:rFonts w:ascii="Times New Roman" w:hAnsi="Times New Roman" w:cs="Times New Roman"/>
          <w:b w:val="0"/>
          <w:sz w:val="28"/>
          <w:szCs w:val="28"/>
          <w:lang w:val="en-US"/>
        </w:rPr>
        <w:t>VI</w:t>
      </w:r>
      <w:r w:rsidRPr="00917799">
        <w:rPr>
          <w:rFonts w:ascii="Times New Roman" w:hAnsi="Times New Roman" w:cs="Times New Roman"/>
          <w:b w:val="0"/>
          <w:sz w:val="28"/>
          <w:szCs w:val="28"/>
        </w:rPr>
        <w:t>. Особые требования к обеспечению безбарьерной среды для инвалидов и других маломобильных групп населения на территории Новошарапского сельсовета Ордынского района Новосибирской области</w:t>
      </w:r>
    </w:p>
    <w:p w:rsidR="0099715A" w:rsidRPr="00917799" w:rsidRDefault="0099715A" w:rsidP="0099715A">
      <w:pPr>
        <w:pStyle w:val="ConsPlusTitle"/>
        <w:widowControl/>
        <w:ind w:firstLine="708"/>
        <w:contextualSpacing/>
        <w:jc w:val="center"/>
        <w:rPr>
          <w:rFonts w:ascii="Times New Roman" w:hAnsi="Times New Roman" w:cs="Times New Roman"/>
          <w:b w:val="0"/>
          <w:sz w:val="28"/>
          <w:szCs w:val="28"/>
        </w:rPr>
      </w:pPr>
    </w:p>
    <w:p w:rsidR="0099715A" w:rsidRPr="00917799" w:rsidRDefault="0099715A" w:rsidP="0099715A">
      <w:pPr>
        <w:pStyle w:val="ConsPlusTitle"/>
        <w:widowControl/>
        <w:ind w:firstLine="708"/>
        <w:contextualSpacing/>
        <w:jc w:val="both"/>
        <w:rPr>
          <w:rFonts w:ascii="Times New Roman" w:hAnsi="Times New Roman" w:cs="Times New Roman"/>
          <w:b w:val="0"/>
          <w:sz w:val="28"/>
          <w:szCs w:val="28"/>
        </w:rPr>
      </w:pPr>
      <w:r w:rsidRPr="00917799">
        <w:rPr>
          <w:rFonts w:ascii="Times New Roman" w:hAnsi="Times New Roman" w:cs="Times New Roman"/>
          <w:b w:val="0"/>
          <w:sz w:val="28"/>
          <w:szCs w:val="28"/>
        </w:rPr>
        <w:t>1. При проектировании благоустройства жилой среды, улиц  и дорог, объектов культурно-бытового назначения должна учитываться необходимость создания условий для полноценной жизнедеятельности инвалидов и других маломобильных групп населения, обеспечиваться доступность и досягаемость объектов социальной инфраструктуры, имея ввиду оснащение этих объектов элементами и техническими средствами, способствующими передвижению  инвалидов и других маломобильных групп населения (специально оборудованными пешеходными переходами, пандусами, поручнями, ограждениями, приспособлениями и др.) в соответствии с требованиями Российского законодательства о социальной защите населения, нормативно-техническими документами Российской Федерации.</w:t>
      </w:r>
    </w:p>
    <w:p w:rsidR="0099715A" w:rsidRPr="00917799" w:rsidRDefault="0099715A" w:rsidP="0099715A">
      <w:pPr>
        <w:pStyle w:val="ConsPlusTitle"/>
        <w:widowControl/>
        <w:ind w:firstLine="708"/>
        <w:contextualSpacing/>
        <w:jc w:val="both"/>
        <w:rPr>
          <w:rFonts w:ascii="Times New Roman" w:hAnsi="Times New Roman" w:cs="Times New Roman"/>
          <w:b w:val="0"/>
          <w:sz w:val="28"/>
          <w:szCs w:val="28"/>
        </w:rPr>
      </w:pPr>
      <w:r w:rsidRPr="00917799">
        <w:rPr>
          <w:rFonts w:ascii="Times New Roman" w:hAnsi="Times New Roman" w:cs="Times New Roman"/>
          <w:b w:val="0"/>
          <w:sz w:val="28"/>
          <w:szCs w:val="28"/>
        </w:rPr>
        <w:t>2. Основной принцип, который должен реализовываться при формировании доступной среды – максимальная интеграция инвалидов во все сферы жизни общества, беспрепятственный доступ инвалидов и других маломобильных групп населения к объектам социальной, инженерной и транспортной инфраструктур и к предоставляемым в них услугам.</w:t>
      </w:r>
    </w:p>
    <w:p w:rsidR="0099715A" w:rsidRPr="00917799" w:rsidRDefault="0099715A" w:rsidP="0099715A">
      <w:pPr>
        <w:pStyle w:val="ConsPlusNormal"/>
        <w:widowControl/>
        <w:contextualSpacing/>
        <w:jc w:val="both"/>
        <w:rPr>
          <w:rFonts w:ascii="Times New Roman" w:hAnsi="Times New Roman" w:cs="Times New Roman"/>
          <w:sz w:val="28"/>
          <w:szCs w:val="28"/>
        </w:rPr>
      </w:pPr>
    </w:p>
    <w:p w:rsidR="0099715A" w:rsidRPr="00917799" w:rsidRDefault="0099715A" w:rsidP="0099715A">
      <w:pPr>
        <w:pStyle w:val="ConsPlusNonformat"/>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__________________________</w:t>
      </w:r>
    </w:p>
    <w:p w:rsidR="0099715A" w:rsidRPr="004677C7" w:rsidRDefault="0099715A" w:rsidP="0099715A">
      <w:pPr>
        <w:pStyle w:val="ConsPlusNonformat"/>
        <w:widowControl/>
        <w:contextualSpacing/>
        <w:jc w:val="both"/>
        <w:rPr>
          <w:rFonts w:ascii="Times New Roman" w:hAnsi="Times New Roman" w:cs="Times New Roman"/>
          <w:sz w:val="24"/>
          <w:szCs w:val="24"/>
        </w:rPr>
      </w:pPr>
    </w:p>
    <w:p w:rsidR="0099715A" w:rsidRPr="004677C7" w:rsidRDefault="0099715A" w:rsidP="0099715A">
      <w:pPr>
        <w:spacing w:line="240" w:lineRule="auto"/>
        <w:contextualSpacing/>
        <w:jc w:val="both"/>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4D50FA" w:rsidRPr="00E357A4" w:rsidRDefault="004D50FA" w:rsidP="00E357A4">
      <w:pPr>
        <w:shd w:val="clear" w:color="auto" w:fill="FFFFFF"/>
        <w:tabs>
          <w:tab w:val="left" w:leader="underscore" w:pos="-5954"/>
        </w:tabs>
        <w:spacing w:after="0" w:line="240" w:lineRule="auto"/>
        <w:contextualSpacing/>
        <w:jc w:val="both"/>
        <w:rPr>
          <w:rFonts w:ascii="Arial" w:hAnsi="Arial" w:cs="Arial"/>
          <w:sz w:val="24"/>
          <w:szCs w:val="24"/>
        </w:rPr>
      </w:pPr>
    </w:p>
    <w:sectPr w:rsidR="004D50FA" w:rsidRPr="00E357A4" w:rsidSect="00146A62">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1EC" w:rsidRDefault="00D461EC" w:rsidP="004136D1">
      <w:pPr>
        <w:spacing w:after="0" w:line="240" w:lineRule="auto"/>
      </w:pPr>
      <w:r>
        <w:separator/>
      </w:r>
    </w:p>
  </w:endnote>
  <w:endnote w:type="continuationSeparator" w:id="1">
    <w:p w:rsidR="00D461EC" w:rsidRDefault="00D461EC" w:rsidP="004136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1EC" w:rsidRDefault="00D461EC" w:rsidP="004136D1">
      <w:pPr>
        <w:spacing w:after="0" w:line="240" w:lineRule="auto"/>
      </w:pPr>
      <w:r>
        <w:separator/>
      </w:r>
    </w:p>
  </w:footnote>
  <w:footnote w:type="continuationSeparator" w:id="1">
    <w:p w:rsidR="00D461EC" w:rsidRDefault="00D461EC" w:rsidP="004136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1F3D"/>
    <w:multiLevelType w:val="hybridMultilevel"/>
    <w:tmpl w:val="F0348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A53D09"/>
    <w:multiLevelType w:val="multilevel"/>
    <w:tmpl w:val="65F28C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1C5F2861"/>
    <w:multiLevelType w:val="multilevel"/>
    <w:tmpl w:val="7C2C34B4"/>
    <w:lvl w:ilvl="0">
      <w:start w:val="2"/>
      <w:numFmt w:val="decimal"/>
      <w:lvlText w:val="%1."/>
      <w:lvlJc w:val="left"/>
      <w:pPr>
        <w:ind w:left="450" w:hanging="450"/>
      </w:pPr>
      <w:rPr>
        <w:rFonts w:hint="default"/>
      </w:rPr>
    </w:lvl>
    <w:lvl w:ilvl="1">
      <w:start w:val="6"/>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
    <w:nsid w:val="3D6F001C"/>
    <w:multiLevelType w:val="hybridMultilevel"/>
    <w:tmpl w:val="570AB4C6"/>
    <w:lvl w:ilvl="0" w:tplc="6406B9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30A14E4"/>
    <w:multiLevelType w:val="hybridMultilevel"/>
    <w:tmpl w:val="F04EA35A"/>
    <w:lvl w:ilvl="0" w:tplc="465EF094">
      <w:start w:val="4"/>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46FA35A2"/>
    <w:multiLevelType w:val="multilevel"/>
    <w:tmpl w:val="8AD0AEC4"/>
    <w:lvl w:ilvl="0">
      <w:start w:val="2"/>
      <w:numFmt w:val="decimal"/>
      <w:lvlText w:val="%1"/>
      <w:lvlJc w:val="left"/>
      <w:pPr>
        <w:ind w:left="375" w:hanging="375"/>
      </w:pPr>
      <w:rPr>
        <w:rFonts w:hint="default"/>
      </w:rPr>
    </w:lvl>
    <w:lvl w:ilvl="1">
      <w:start w:val="3"/>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6">
    <w:nsid w:val="4E6F43BD"/>
    <w:multiLevelType w:val="multilevel"/>
    <w:tmpl w:val="989C2B2C"/>
    <w:lvl w:ilvl="0">
      <w:start w:val="1"/>
      <w:numFmt w:val="decimal"/>
      <w:lvlText w:val="%1."/>
      <w:lvlJc w:val="left"/>
      <w:pPr>
        <w:ind w:left="1070" w:hanging="360"/>
      </w:pPr>
      <w:rPr>
        <w:rFonts w:hint="default"/>
      </w:rPr>
    </w:lvl>
    <w:lvl w:ilvl="1">
      <w:start w:val="3"/>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D50FA"/>
    <w:rsid w:val="000437EB"/>
    <w:rsid w:val="000444DF"/>
    <w:rsid w:val="00051EF5"/>
    <w:rsid w:val="00093C4A"/>
    <w:rsid w:val="000B5044"/>
    <w:rsid w:val="000D511B"/>
    <w:rsid w:val="000E578F"/>
    <w:rsid w:val="000F0DFA"/>
    <w:rsid w:val="000F6831"/>
    <w:rsid w:val="0011098A"/>
    <w:rsid w:val="001122F7"/>
    <w:rsid w:val="00120BCA"/>
    <w:rsid w:val="00130EC7"/>
    <w:rsid w:val="00134AA9"/>
    <w:rsid w:val="00145C2C"/>
    <w:rsid w:val="00146A62"/>
    <w:rsid w:val="001871FA"/>
    <w:rsid w:val="00192374"/>
    <w:rsid w:val="001B1B27"/>
    <w:rsid w:val="001B3547"/>
    <w:rsid w:val="001C2E7F"/>
    <w:rsid w:val="001F0F63"/>
    <w:rsid w:val="00221B95"/>
    <w:rsid w:val="00237E03"/>
    <w:rsid w:val="00270F83"/>
    <w:rsid w:val="002766F0"/>
    <w:rsid w:val="00276A2C"/>
    <w:rsid w:val="00277E56"/>
    <w:rsid w:val="0029210F"/>
    <w:rsid w:val="002C0B61"/>
    <w:rsid w:val="002C5630"/>
    <w:rsid w:val="002D644B"/>
    <w:rsid w:val="002E2A51"/>
    <w:rsid w:val="002F1D4D"/>
    <w:rsid w:val="002F36F2"/>
    <w:rsid w:val="002F52D5"/>
    <w:rsid w:val="00315D65"/>
    <w:rsid w:val="00332C9C"/>
    <w:rsid w:val="0034062A"/>
    <w:rsid w:val="003459F1"/>
    <w:rsid w:val="003831E3"/>
    <w:rsid w:val="00390FF9"/>
    <w:rsid w:val="003A75D3"/>
    <w:rsid w:val="003C78CC"/>
    <w:rsid w:val="003D4F18"/>
    <w:rsid w:val="003E560E"/>
    <w:rsid w:val="003F424E"/>
    <w:rsid w:val="004136D1"/>
    <w:rsid w:val="00436166"/>
    <w:rsid w:val="004657CB"/>
    <w:rsid w:val="004674DB"/>
    <w:rsid w:val="004677C7"/>
    <w:rsid w:val="00484B4B"/>
    <w:rsid w:val="004A293B"/>
    <w:rsid w:val="004B0C7B"/>
    <w:rsid w:val="004C3DE3"/>
    <w:rsid w:val="004C65B5"/>
    <w:rsid w:val="004D50FA"/>
    <w:rsid w:val="004D79EB"/>
    <w:rsid w:val="004E5A28"/>
    <w:rsid w:val="004F2823"/>
    <w:rsid w:val="004F360B"/>
    <w:rsid w:val="00513FB0"/>
    <w:rsid w:val="005175AA"/>
    <w:rsid w:val="00532B63"/>
    <w:rsid w:val="00541FEF"/>
    <w:rsid w:val="00544C20"/>
    <w:rsid w:val="0056140E"/>
    <w:rsid w:val="00561444"/>
    <w:rsid w:val="005A5CB9"/>
    <w:rsid w:val="005D7525"/>
    <w:rsid w:val="005E1AF1"/>
    <w:rsid w:val="005F462F"/>
    <w:rsid w:val="00621FF5"/>
    <w:rsid w:val="0062448A"/>
    <w:rsid w:val="00627560"/>
    <w:rsid w:val="00633DAE"/>
    <w:rsid w:val="00634B64"/>
    <w:rsid w:val="0066047F"/>
    <w:rsid w:val="0066308C"/>
    <w:rsid w:val="00685E62"/>
    <w:rsid w:val="00697FD0"/>
    <w:rsid w:val="006C34DC"/>
    <w:rsid w:val="007048A3"/>
    <w:rsid w:val="00713616"/>
    <w:rsid w:val="00715DB9"/>
    <w:rsid w:val="00727F9A"/>
    <w:rsid w:val="00784FEF"/>
    <w:rsid w:val="00787AB5"/>
    <w:rsid w:val="007A6B7A"/>
    <w:rsid w:val="007E5175"/>
    <w:rsid w:val="007F3B49"/>
    <w:rsid w:val="007F7014"/>
    <w:rsid w:val="00824737"/>
    <w:rsid w:val="00845ED7"/>
    <w:rsid w:val="00852F5D"/>
    <w:rsid w:val="0086447A"/>
    <w:rsid w:val="008A5620"/>
    <w:rsid w:val="008B46C9"/>
    <w:rsid w:val="008D5AAD"/>
    <w:rsid w:val="008E05FA"/>
    <w:rsid w:val="008E6D02"/>
    <w:rsid w:val="008E7392"/>
    <w:rsid w:val="009345CD"/>
    <w:rsid w:val="00947263"/>
    <w:rsid w:val="00951B75"/>
    <w:rsid w:val="00957878"/>
    <w:rsid w:val="00957E91"/>
    <w:rsid w:val="009741D4"/>
    <w:rsid w:val="00984F12"/>
    <w:rsid w:val="0099195A"/>
    <w:rsid w:val="0099715A"/>
    <w:rsid w:val="009B1542"/>
    <w:rsid w:val="009E2299"/>
    <w:rsid w:val="009E2E78"/>
    <w:rsid w:val="00A36564"/>
    <w:rsid w:val="00A669D8"/>
    <w:rsid w:val="00AE4CD3"/>
    <w:rsid w:val="00B008F3"/>
    <w:rsid w:val="00B16999"/>
    <w:rsid w:val="00B253FD"/>
    <w:rsid w:val="00B3052C"/>
    <w:rsid w:val="00B43330"/>
    <w:rsid w:val="00B45F5F"/>
    <w:rsid w:val="00B673BB"/>
    <w:rsid w:val="00B73637"/>
    <w:rsid w:val="00B76505"/>
    <w:rsid w:val="00B84384"/>
    <w:rsid w:val="00BD241D"/>
    <w:rsid w:val="00BE0C7C"/>
    <w:rsid w:val="00C05AB0"/>
    <w:rsid w:val="00C44B5C"/>
    <w:rsid w:val="00C45EDC"/>
    <w:rsid w:val="00C808A0"/>
    <w:rsid w:val="00C81AC6"/>
    <w:rsid w:val="00CA57FC"/>
    <w:rsid w:val="00CA6AEF"/>
    <w:rsid w:val="00CB6D06"/>
    <w:rsid w:val="00CF5722"/>
    <w:rsid w:val="00D02043"/>
    <w:rsid w:val="00D3163D"/>
    <w:rsid w:val="00D461EC"/>
    <w:rsid w:val="00D50CB5"/>
    <w:rsid w:val="00D929A0"/>
    <w:rsid w:val="00D96E66"/>
    <w:rsid w:val="00DC32EE"/>
    <w:rsid w:val="00DE5945"/>
    <w:rsid w:val="00E145FC"/>
    <w:rsid w:val="00E26B2B"/>
    <w:rsid w:val="00E357A4"/>
    <w:rsid w:val="00E419E9"/>
    <w:rsid w:val="00E54526"/>
    <w:rsid w:val="00E62E22"/>
    <w:rsid w:val="00E8091F"/>
    <w:rsid w:val="00E902EA"/>
    <w:rsid w:val="00E95BC3"/>
    <w:rsid w:val="00E96542"/>
    <w:rsid w:val="00EB3CAA"/>
    <w:rsid w:val="00EC7F6E"/>
    <w:rsid w:val="00ED049F"/>
    <w:rsid w:val="00EE7996"/>
    <w:rsid w:val="00EF1298"/>
    <w:rsid w:val="00F03629"/>
    <w:rsid w:val="00F2307E"/>
    <w:rsid w:val="00F52C7C"/>
    <w:rsid w:val="00F53654"/>
    <w:rsid w:val="00F703D1"/>
    <w:rsid w:val="00F95C44"/>
    <w:rsid w:val="00FA4F5A"/>
    <w:rsid w:val="00FA7E53"/>
    <w:rsid w:val="00FC02AF"/>
    <w:rsid w:val="00FC26A0"/>
    <w:rsid w:val="00FD769F"/>
    <w:rsid w:val="00FD7AB1"/>
    <w:rsid w:val="00FE68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FA"/>
    <w:pPr>
      <w:spacing w:before="0" w:beforeAutospacing="0" w:after="200" w:afterAutospacing="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32EE"/>
    <w:rPr>
      <w:color w:val="0000FF"/>
      <w:u w:val="single"/>
    </w:rPr>
  </w:style>
  <w:style w:type="paragraph" w:styleId="a4">
    <w:name w:val="List Paragraph"/>
    <w:basedOn w:val="a"/>
    <w:uiPriority w:val="34"/>
    <w:qFormat/>
    <w:rsid w:val="00CB6D06"/>
    <w:pPr>
      <w:ind w:left="720"/>
      <w:contextualSpacing/>
    </w:pPr>
  </w:style>
  <w:style w:type="paragraph" w:customStyle="1" w:styleId="ConsPlusNormal">
    <w:name w:val="ConsPlusNormal"/>
    <w:rsid w:val="00E8091F"/>
    <w:pPr>
      <w:widowControl w:val="0"/>
      <w:autoSpaceDE w:val="0"/>
      <w:autoSpaceDN w:val="0"/>
      <w:spacing w:before="0" w:beforeAutospacing="0" w:after="0" w:afterAutospacing="0"/>
    </w:pPr>
    <w:rPr>
      <w:rFonts w:ascii="Calibri" w:eastAsia="Times New Roman" w:hAnsi="Calibri" w:cs="Calibri"/>
      <w:szCs w:val="20"/>
      <w:lang w:eastAsia="ru-RU"/>
    </w:rPr>
  </w:style>
  <w:style w:type="paragraph" w:customStyle="1" w:styleId="ConsPlusNonformat">
    <w:name w:val="ConsPlusNonformat"/>
    <w:rsid w:val="00D3163D"/>
    <w:pPr>
      <w:widowControl w:val="0"/>
      <w:autoSpaceDE w:val="0"/>
      <w:autoSpaceDN w:val="0"/>
      <w:adjustRightInd w:val="0"/>
      <w:spacing w:before="0" w:beforeAutospacing="0" w:after="0" w:afterAutospacing="0"/>
    </w:pPr>
    <w:rPr>
      <w:rFonts w:ascii="Courier New" w:eastAsia="Times New Roman" w:hAnsi="Courier New" w:cs="Courier New"/>
      <w:sz w:val="20"/>
      <w:szCs w:val="20"/>
      <w:lang w:eastAsia="ru-RU"/>
    </w:rPr>
  </w:style>
  <w:style w:type="paragraph" w:customStyle="1" w:styleId="ConsPlusTitle">
    <w:name w:val="ConsPlusTitle"/>
    <w:rsid w:val="00D3163D"/>
    <w:pPr>
      <w:widowControl w:val="0"/>
      <w:autoSpaceDE w:val="0"/>
      <w:autoSpaceDN w:val="0"/>
      <w:adjustRightInd w:val="0"/>
      <w:spacing w:before="0" w:beforeAutospacing="0" w:after="0" w:afterAutospacing="0"/>
    </w:pPr>
    <w:rPr>
      <w:rFonts w:ascii="Arial" w:eastAsia="Times New Roman" w:hAnsi="Arial" w:cs="Arial"/>
      <w:b/>
      <w:bCs/>
      <w:sz w:val="20"/>
      <w:szCs w:val="20"/>
      <w:lang w:eastAsia="ru-RU"/>
    </w:rPr>
  </w:style>
  <w:style w:type="paragraph" w:styleId="a5">
    <w:name w:val="footnote text"/>
    <w:basedOn w:val="a"/>
    <w:link w:val="a6"/>
    <w:uiPriority w:val="99"/>
    <w:semiHidden/>
    <w:unhideWhenUsed/>
    <w:rsid w:val="004136D1"/>
    <w:pPr>
      <w:spacing w:after="0" w:line="240" w:lineRule="auto"/>
    </w:pPr>
    <w:rPr>
      <w:rFonts w:asciiTheme="minorHAnsi" w:eastAsiaTheme="minorHAnsi" w:hAnsiTheme="minorHAnsi" w:cstheme="minorBidi"/>
      <w:sz w:val="20"/>
      <w:szCs w:val="20"/>
    </w:rPr>
  </w:style>
  <w:style w:type="character" w:customStyle="1" w:styleId="a6">
    <w:name w:val="Текст сноски Знак"/>
    <w:basedOn w:val="a0"/>
    <w:link w:val="a5"/>
    <w:uiPriority w:val="99"/>
    <w:semiHidden/>
    <w:rsid w:val="004136D1"/>
    <w:rPr>
      <w:sz w:val="20"/>
      <w:szCs w:val="20"/>
    </w:rPr>
  </w:style>
  <w:style w:type="character" w:styleId="a7">
    <w:name w:val="footnote reference"/>
    <w:basedOn w:val="a0"/>
    <w:uiPriority w:val="99"/>
    <w:semiHidden/>
    <w:unhideWhenUsed/>
    <w:rsid w:val="004136D1"/>
    <w:rPr>
      <w:vertAlign w:val="superscript"/>
    </w:rPr>
  </w:style>
  <w:style w:type="paragraph" w:styleId="a8">
    <w:name w:val="header"/>
    <w:basedOn w:val="a"/>
    <w:link w:val="a9"/>
    <w:uiPriority w:val="99"/>
    <w:semiHidden/>
    <w:unhideWhenUsed/>
    <w:rsid w:val="000444D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444DF"/>
    <w:rPr>
      <w:rFonts w:ascii="Calibri" w:eastAsia="Calibri" w:hAnsi="Calibri" w:cs="Times New Roman"/>
    </w:rPr>
  </w:style>
  <w:style w:type="paragraph" w:styleId="aa">
    <w:name w:val="footer"/>
    <w:basedOn w:val="a"/>
    <w:link w:val="ab"/>
    <w:uiPriority w:val="99"/>
    <w:semiHidden/>
    <w:unhideWhenUsed/>
    <w:rsid w:val="000444D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444DF"/>
    <w:rPr>
      <w:rFonts w:ascii="Calibri" w:eastAsia="Calibri" w:hAnsi="Calibri" w:cs="Times New Roman"/>
    </w:rPr>
  </w:style>
  <w:style w:type="paragraph" w:styleId="ac">
    <w:name w:val="Balloon Text"/>
    <w:basedOn w:val="a"/>
    <w:link w:val="ad"/>
    <w:uiPriority w:val="99"/>
    <w:semiHidden/>
    <w:unhideWhenUsed/>
    <w:rsid w:val="0099715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9715A"/>
    <w:rPr>
      <w:rFonts w:ascii="Segoe UI" w:eastAsia="Calibri" w:hAnsi="Segoe UI" w:cs="Segoe UI"/>
      <w:sz w:val="18"/>
      <w:szCs w:val="18"/>
    </w:rPr>
  </w:style>
  <w:style w:type="paragraph" w:styleId="ae">
    <w:name w:val="Normal (Web)"/>
    <w:basedOn w:val="a"/>
    <w:unhideWhenUsed/>
    <w:rsid w:val="000437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topleveltextindenttext">
    <w:name w:val="formattexttopleveltextindenttext"/>
    <w:basedOn w:val="a"/>
    <w:rsid w:val="000437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web">
    <w:name w:val="normalweb"/>
    <w:basedOn w:val="a"/>
    <w:rsid w:val="00BE0C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topleveltextindenttext0">
    <w:name w:val="formattext topleveltext indenttext"/>
    <w:basedOn w:val="a"/>
    <w:semiHidden/>
    <w:rsid w:val="009E2E78"/>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0227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96BB8-8BAA-4ED3-B6A3-03B3126B4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13139</Words>
  <Characters>74893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18</cp:revision>
  <cp:lastPrinted>2023-12-25T07:22:00Z</cp:lastPrinted>
  <dcterms:created xsi:type="dcterms:W3CDTF">2023-06-23T04:37:00Z</dcterms:created>
  <dcterms:modified xsi:type="dcterms:W3CDTF">2024-06-28T07:54:00Z</dcterms:modified>
</cp:coreProperties>
</file>